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e7173635e214802" /></Relationships>
</file>

<file path=word/document.xml><?xml version="1.0" encoding="utf-8"?>
<w:document xmlns:w="http://schemas.openxmlformats.org/wordprocessingml/2006/main">
  <w:body>
    <w:p>
      <w:pPr>
        <w:pStyle w:val="kar_citation"/>
      </w:pPr>
      <w:r>
        <w:t>202 KAR 7:812.</w:t>
      </w:r>
      <w:r>
        <w:t xml:space="preserve"> </w:t>
      </w:r>
      <w:r>
        <w:t xml:space="preserve">EMS educators.</w:t>
      </w:r>
    </w:p>
    <w:p>
      <w:pPr>
        <w:pStyle w:val="kar_markup_metadata"/>
      </w:pPr>
      <w:r>
        <w:t xml:space="preserve">RELATES TO: </w:t>
      </w:r>
      <w:r>
        <w:t xml:space="preserve">KRS 12.355, 311A.020, 311A.025, 311A.030, 311A.050, 311A.055, 311A.060, 311A.095, 311A.125, 311A.130, 10 U.S.C. 121, 12304</w:t>
      </w:r>
    </w:p>
    <w:p>
      <w:pPr>
        <w:pStyle w:val="kar_markup_metadata"/>
      </w:pPr>
      <w:r>
        <w:t xml:space="preserve">STATUTORY AUTHORITY: </w:t>
      </w:r>
      <w:r>
        <w:t xml:space="preserve">KRS 311A.025, 311A.030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311A.025 and 311A.030 require the board to promulgate administrative regulations relating to emergency medical services educators. This administrative regulation establishes requirements for certification, recertification, and reciprocity of emergency medical services educators.</w:t>
      </w:r>
    </w:p>
    <w:p>
      <w:pPr>
        <w:pStyle w:val="kar_section"/>
      </w:pPr>
      <w:r>
        <w:t xml:space="preserve">Section 1.</w:t>
      </w:r>
      <w:r>
        <w:t xml:space="preserve"> </w:t>
      </w:r>
      <w:r>
        <w:t xml:space="preserve">EMS Educator Certification Levels. An EMS Educator may be certified at one (1) of the following levels:</w:t>
      </w:r>
    </w:p>
    <w:p>
      <w:pPr>
        <w:pStyle w:val="kar_subsection"/>
      </w:pPr>
      <w:r>
        <w:t xml:space="preserve">(1)</w:t>
      </w:r>
      <w:r>
        <w:t xml:space="preserve"> </w:t>
      </w:r>
      <w:r>
        <w:t xml:space="preserve">CE Educator – An educator certified to teach continuing education courses at or below the level of EMS provider certification or license issued by the board;</w:t>
      </w:r>
    </w:p>
    <w:p>
      <w:pPr>
        <w:pStyle w:val="kar_subsection"/>
      </w:pPr>
      <w:r>
        <w:t xml:space="preserve">(2)</w:t>
      </w:r>
      <w:r>
        <w:t xml:space="preserve"> </w:t>
      </w:r>
      <w:r>
        <w:t xml:space="preserve">EMR Educator – An educator certified to teach Emergency Medical Responder (EMR) initial certification and continuing education courses;</w:t>
      </w:r>
    </w:p>
    <w:p>
      <w:pPr>
        <w:pStyle w:val="kar_subsection"/>
      </w:pPr>
      <w:r>
        <w:t xml:space="preserve">(3)</w:t>
      </w:r>
      <w:r>
        <w:t xml:space="preserve"> </w:t>
      </w:r>
      <w:r>
        <w:t xml:space="preserve">EMT Educator – An educator certified to teach EMR and Emergency Medical Technician (EMT) initial certification and continuing education courses;</w:t>
      </w:r>
    </w:p>
    <w:p>
      <w:pPr>
        <w:pStyle w:val="kar_subsection"/>
      </w:pPr>
      <w:r>
        <w:t xml:space="preserve">(4)</w:t>
      </w:r>
      <w:r>
        <w:t xml:space="preserve"> </w:t>
      </w:r>
      <w:r>
        <w:t xml:space="preserve">AEMT Educator – An educator certified to teach EMR, EMT, and Advanced Emergency Medical Technician (AEMT) initial certification and continuing education courses;</w:t>
      </w:r>
    </w:p>
    <w:p>
      <w:pPr>
        <w:pStyle w:val="kar_subsection"/>
      </w:pPr>
      <w:r>
        <w:t xml:space="preserve">(5)</w:t>
      </w:r>
      <w:r>
        <w:t xml:space="preserve"> </w:t>
      </w:r>
      <w:r>
        <w:t xml:space="preserve">Paramedic Educator – An educator certified to teach EMR, EMT, AEMT, and Paramedic initial certification and continuing education courses; or</w:t>
      </w:r>
    </w:p>
    <w:p>
      <w:pPr>
        <w:pStyle w:val="kar_subsection"/>
      </w:pPr>
      <w:r>
        <w:t xml:space="preserve">(6)</w:t>
      </w:r>
      <w:r>
        <w:t xml:space="preserve"> </w:t>
      </w:r>
      <w:r>
        <w:t xml:space="preserve">Advanced Practice Paramedic (APP) Educator – An educator certified to teach EMR, EMT, AEMT, Paramedic, and Advanced Practice Paramedic initial certification and continuing education courses.</w:t>
      </w:r>
    </w:p>
    <w:p>
      <w:pPr>
        <w:pStyle w:val="kar_section"/>
      </w:pPr>
      <w:r>
        <w:t xml:space="preserve">Section 2.</w:t>
      </w:r>
      <w:r>
        <w:t xml:space="preserve"> </w:t>
      </w:r>
      <w:r>
        <w:t xml:space="preserve">EMS Educator Initial Certification Requirements.</w:t>
      </w:r>
    </w:p>
    <w:p>
      <w:pPr>
        <w:pStyle w:val="kar_subsection"/>
      </w:pPr>
      <w:r>
        <w:t xml:space="preserve">(1)</w:t>
      </w:r>
      <w:r>
        <w:t xml:space="preserve"> </w:t>
      </w:r>
      <w:r>
        <w:t xml:space="preserve">An applicant for initial certification as an EMS educator shall:</w:t>
      </w:r>
    </w:p>
    <w:p>
      <w:pPr>
        <w:pStyle w:val="kar_paragraph"/>
      </w:pPr>
      <w:r>
        <w:t xml:space="preserve">(a)</w:t>
      </w:r>
      <w:r>
        <w:t xml:space="preserve"> </w:t>
      </w:r>
      <w:r>
        <w:t xml:space="preserve">Hold a certificate or license in Kentucky as an EMR, EMT, AEMT, paramedic, or APP; or</w:t>
      </w:r>
    </w:p>
    <w:p>
      <w:pPr>
        <w:pStyle w:val="kar_paragraph"/>
      </w:pPr>
      <w:r>
        <w:t xml:space="preserve">(b)</w:t>
      </w:r>
      <w:r>
        <w:t xml:space="preserve"> </w:t>
      </w:r>
      <w:r>
        <w:t xml:space="preserve">Hold a license in Kentucky or another state as a Registered Nurse (RN), Advanced Practice Registered Nurse (APRN), Physician (DO or MD), or Physician Assistant (PA). An RN, APRN, DO, MD, or PA shall be considered an advanced EMS provider at the paramedic level only for the purpose of credentialing the individual as an EMS educator;</w:t>
      </w:r>
    </w:p>
    <w:p>
      <w:pPr>
        <w:pStyle w:val="kar_paragraph"/>
      </w:pPr>
      <w:r>
        <w:t xml:space="preserve">(c)</w:t>
      </w:r>
      <w:r>
        <w:t xml:space="preserve"> </w:t>
      </w:r>
      <w:r>
        <w:t xml:space="preserve">Satisfy one (1) of the following:</w:t>
      </w:r>
    </w:p>
    <w:p>
      <w:pPr>
        <w:pStyle w:val="kar_subparagraph"/>
      </w:pPr>
      <w:r>
        <w:t xml:space="preserve">1.</w:t>
      </w:r>
      <w:r>
        <w:t xml:space="preserve"> </w:t>
      </w:r>
      <w:r>
        <w:t xml:space="preserve">Successfully complete a board-approved EMS educator course that meets the objectives of the National Highway Traffic Safety Administration National Guidelines for Educating EMS Instructors and the National Emergency Medical Services Education Standards;</w:t>
      </w:r>
    </w:p>
    <w:p>
      <w:pPr>
        <w:pStyle w:val="kar_subparagraph"/>
      </w:pPr>
      <w:r>
        <w:t xml:space="preserve">2.</w:t>
      </w:r>
      <w:r>
        <w:t xml:space="preserve"> </w:t>
      </w:r>
      <w:r>
        <w:t xml:space="preserve">Hold a current, unrestricted license or certification as a teacher or educator through a state board of education in the United States; or</w:t>
      </w:r>
    </w:p>
    <w:p>
      <w:pPr>
        <w:pStyle w:val="kar_subparagraph"/>
      </w:pPr>
      <w:r>
        <w:t xml:space="preserve">3.</w:t>
      </w:r>
      <w:r>
        <w:t xml:space="preserve"> </w:t>
      </w:r>
      <w:r>
        <w:t xml:space="preserve">If applying as a CE Educator, successfully complete a board-approved, nationally recognized or EMS-TEI instructor course;</w:t>
      </w:r>
    </w:p>
    <w:p>
      <w:pPr>
        <w:pStyle w:val="kar_paragraph"/>
      </w:pPr>
      <w:r>
        <w:t xml:space="preserve">(d)</w:t>
      </w:r>
      <w:r>
        <w:t xml:space="preserve"> </w:t>
      </w:r>
      <w:r>
        <w:t xml:space="preserve">If applying for APP Educator, in addition to satisfying subsection (1)(a) or (b) and subsection (1)(c) of this section, provide proof of specialty certification in one (1) or more of the following:</w:t>
      </w:r>
    </w:p>
    <w:p>
      <w:pPr>
        <w:pStyle w:val="kar_subparagraph"/>
      </w:pPr>
      <w:r>
        <w:t xml:space="preserve">1.</w:t>
      </w:r>
      <w:r>
        <w:t xml:space="preserve"> </w:t>
      </w:r>
      <w:r>
        <w:t xml:space="preserve">Critical Care Paramedic;</w:t>
      </w:r>
    </w:p>
    <w:p>
      <w:pPr>
        <w:pStyle w:val="kar_subparagraph"/>
      </w:pPr>
      <w:r>
        <w:t xml:space="preserve">2.</w:t>
      </w:r>
      <w:r>
        <w:t xml:space="preserve"> </w:t>
      </w:r>
      <w:r>
        <w:t xml:space="preserve">Flight Paramedic;</w:t>
      </w:r>
    </w:p>
    <w:p>
      <w:pPr>
        <w:pStyle w:val="kar_subparagraph"/>
      </w:pPr>
      <w:r>
        <w:t xml:space="preserve">3.</w:t>
      </w:r>
      <w:r>
        <w:t xml:space="preserve"> </w:t>
      </w:r>
      <w:r>
        <w:t xml:space="preserve">Community Paramedic;</w:t>
      </w:r>
    </w:p>
    <w:p>
      <w:pPr>
        <w:pStyle w:val="kar_subparagraph"/>
      </w:pPr>
      <w:r>
        <w:t xml:space="preserve">4.</w:t>
      </w:r>
      <w:r>
        <w:t xml:space="preserve"> </w:t>
      </w:r>
      <w:r>
        <w:t xml:space="preserve">Tactical Paramedic; or</w:t>
      </w:r>
    </w:p>
    <w:p>
      <w:pPr>
        <w:pStyle w:val="kar_subparagraph"/>
      </w:pPr>
      <w:r>
        <w:t xml:space="preserve">5.</w:t>
      </w:r>
      <w:r>
        <w:t xml:space="preserve"> </w:t>
      </w:r>
      <w:r>
        <w:t xml:space="preserve">Wilderness Paramedic;</w:t>
      </w:r>
    </w:p>
    <w:p>
      <w:pPr>
        <w:pStyle w:val="kar_paragraph"/>
      </w:pPr>
      <w:r>
        <w:t xml:space="preserve">(e)</w:t>
      </w:r>
      <w:r>
        <w:t xml:space="preserve"> </w:t>
      </w:r>
      <w:r>
        <w:t xml:space="preserve">Submit a completed Initial Educator Application in KEMSIS; and</w:t>
      </w:r>
    </w:p>
    <w:p>
      <w:pPr>
        <w:pStyle w:val="kar_paragraph"/>
      </w:pPr>
      <w:r>
        <w:t xml:space="preserve">(f)</w:t>
      </w:r>
      <w:r>
        <w:t xml:space="preserve"> </w:t>
      </w:r>
      <w:r>
        <w:t xml:space="preserve">Pay the fee required for certification established in 202 KAR 7:030.</w:t>
      </w:r>
    </w:p>
    <w:p>
      <w:pPr>
        <w:pStyle w:val="kar_subsection"/>
      </w:pPr>
      <w:r>
        <w:t xml:space="preserve">(2)</w:t>
      </w:r>
      <w:r>
        <w:t xml:space="preserve"> </w:t>
      </w:r>
      <w:r>
        <w:t xml:space="preserve">An EMS educator certification shall lapse or expire upon lapse or expiration of the individual's board-issued provider certification or license pursuant to KRS 311A.095.</w:t>
      </w:r>
    </w:p>
    <w:p>
      <w:pPr>
        <w:pStyle w:val="kar_subsection"/>
      </w:pPr>
      <w:r>
        <w:t xml:space="preserve">(3)</w:t>
      </w:r>
      <w:r>
        <w:t xml:space="preserve"> </w:t>
      </w:r>
      <w:r>
        <w:t xml:space="preserve">An EMS educator certification shall not be issued to an applicant for a level of instruction higher than his or her EMS provider certification or license.</w:t>
      </w:r>
    </w:p>
    <w:p>
      <w:pPr>
        <w:pStyle w:val="kar_section"/>
      </w:pPr>
      <w:r>
        <w:t xml:space="preserve">Section 3.</w:t>
      </w:r>
      <w:r>
        <w:t xml:space="preserve"> </w:t>
      </w:r>
      <w:r>
        <w:t xml:space="preserve">Renewal of EMS Educator Certification.</w:t>
      </w:r>
    </w:p>
    <w:p>
      <w:pPr>
        <w:pStyle w:val="kar_subsection"/>
      </w:pPr>
      <w:r>
        <w:t xml:space="preserve">(1)</w:t>
      </w:r>
      <w:r>
        <w:t xml:space="preserve"> </w:t>
      </w:r>
      <w:r>
        <w:t xml:space="preserve">An EMS educator shall be eligible for certification renewal if the applicant:</w:t>
      </w:r>
    </w:p>
    <w:p>
      <w:pPr>
        <w:pStyle w:val="kar_paragraph"/>
      </w:pPr>
      <w:r>
        <w:t xml:space="preserve">(a)</w:t>
      </w:r>
      <w:r>
        <w:t xml:space="preserve"> </w:t>
      </w:r>
      <w:r>
        <w:t xml:space="preserve">Submits a completed Application for Educator Renewal in KEMSIS;</w:t>
      </w:r>
    </w:p>
    <w:p>
      <w:pPr>
        <w:pStyle w:val="kar_paragraph"/>
      </w:pPr>
      <w:r>
        <w:t xml:space="preserve">(b)</w:t>
      </w:r>
      <w:r>
        <w:t xml:space="preserve"> </w:t>
      </w:r>
      <w:r>
        <w:t xml:space="preserve">Has maintained state certification or licensure as an RN, APRN, DO, MD, PA, or as an EMS provider at a level equal to or greater than the level at which he or she is certified as an EMS educator;</w:t>
      </w:r>
    </w:p>
    <w:p>
      <w:pPr>
        <w:pStyle w:val="kar_paragraph"/>
      </w:pPr>
      <w:r>
        <w:t xml:space="preserve">(c)</w:t>
      </w:r>
      <w:r>
        <w:t xml:space="preserve"> </w:t>
      </w:r>
      <w:r>
        <w:t xml:space="preserve">Retains evidence of completing all training and education pursuant to KRS Chapter 311A;</w:t>
      </w:r>
    </w:p>
    <w:p>
      <w:pPr>
        <w:pStyle w:val="kar_paragraph"/>
      </w:pPr>
      <w:r>
        <w:t xml:space="preserve">(d)</w:t>
      </w:r>
      <w:r>
        <w:t xml:space="preserve"> </w:t>
      </w:r>
      <w:r>
        <w:t xml:space="preserve">Is not subject to discipline pursuant to KRS Chapter 311A; and</w:t>
      </w:r>
    </w:p>
    <w:p>
      <w:pPr>
        <w:pStyle w:val="kar_paragraph"/>
      </w:pPr>
      <w:r>
        <w:t xml:space="preserve">(e)</w:t>
      </w:r>
      <w:r>
        <w:t xml:space="preserve"> </w:t>
      </w:r>
      <w:r>
        <w:t xml:space="preserve">Pays the fee required for certification renewal established in 202 KAR 7:030.</w:t>
      </w:r>
    </w:p>
    <w:p>
      <w:pPr>
        <w:pStyle w:val="kar_subsection"/>
      </w:pPr>
      <w:r>
        <w:t xml:space="preserve">(2)</w:t>
      </w:r>
      <w:r>
        <w:t xml:space="preserve"> </w:t>
      </w:r>
      <w:r>
        <w:t xml:space="preserve">A certified EMS educator, in good standing, who is a member of a National Guard or a military reserve unit called to active duty by presidential order pursuant to 10 U.S.C. §§ 121 and 12304, shall be renewed according to KRS 12.355 upon submission of the Military Extension Application.</w:t>
      </w:r>
    </w:p>
    <w:p>
      <w:pPr>
        <w:pStyle w:val="kar_section"/>
      </w:pPr>
      <w:r>
        <w:t xml:space="preserve">Section 4.</w:t>
      </w:r>
      <w:r>
        <w:t xml:space="preserve"> </w:t>
      </w:r>
      <w:r>
        <w:t xml:space="preserve">EMS Educator Reinstatement.</w:t>
      </w:r>
    </w:p>
    <w:p>
      <w:pPr>
        <w:pStyle w:val="kar_subsection"/>
      </w:pPr>
      <w:r>
        <w:t xml:space="preserve">(1)</w:t>
      </w:r>
      <w:r>
        <w:t xml:space="preserve"> </w:t>
      </w:r>
      <w:r>
        <w:t xml:space="preserve">An EMS Educator whose certification has lapsed may reinstate an EMS educator certification by submitting to the board:</w:t>
      </w:r>
    </w:p>
    <w:p>
      <w:pPr>
        <w:pStyle w:val="kar_paragraph"/>
      </w:pPr>
      <w:r>
        <w:t xml:space="preserve">(a)</w:t>
      </w:r>
      <w:r>
        <w:t xml:space="preserve"> </w:t>
      </w:r>
      <w:r>
        <w:t xml:space="preserve">A completed Reinstatement Educator Application in KEMSIS;</w:t>
      </w:r>
    </w:p>
    <w:p>
      <w:pPr>
        <w:pStyle w:val="kar_paragraph"/>
      </w:pPr>
      <w:r>
        <w:t xml:space="preserve">(b)</w:t>
      </w:r>
      <w:r>
        <w:t xml:space="preserve"> </w:t>
      </w:r>
      <w:r>
        <w:t xml:space="preserve">The reinstatement fee established in 202 KAR 7:030; and</w:t>
      </w:r>
    </w:p>
    <w:p>
      <w:pPr>
        <w:pStyle w:val="kar_paragraph"/>
      </w:pPr>
      <w:r>
        <w:t xml:space="preserve">(c)</w:t>
      </w:r>
      <w:r>
        <w:t xml:space="preserve"> </w:t>
      </w:r>
      <w:r>
        <w:t xml:space="preserve">Evidence of previous certification as an EMS Educator in Kentucky.</w:t>
      </w:r>
    </w:p>
    <w:p>
      <w:pPr>
        <w:pStyle w:val="kar_subsection"/>
      </w:pPr>
      <w:r>
        <w:t xml:space="preserve">(2)</w:t>
      </w:r>
      <w:r>
        <w:t xml:space="preserve"> </w:t>
      </w:r>
      <w:r>
        <w:t xml:space="preserve">The applicant for reinstatement of certification shall bear the burden of proof of previous certification in Kentucky if the previous certification is in issue or dispute.</w:t>
      </w:r>
    </w:p>
    <w:p>
      <w:pPr>
        <w:pStyle w:val="kar_subsection"/>
      </w:pPr>
      <w:r>
        <w:t xml:space="preserve">(3)</w:t>
      </w:r>
      <w:r>
        <w:t xml:space="preserve"> </w:t>
      </w:r>
      <w:r>
        <w:t xml:space="preserve">An applicant who is ineligible for certification pursuant to KRS 311A.050 through 311A.090 shall be ineligible for reinstatement.</w:t>
      </w:r>
    </w:p>
    <w:p>
      <w:pPr>
        <w:pStyle w:val="kar_subsection"/>
      </w:pPr>
      <w:r>
        <w:t xml:space="preserve">(4)</w:t>
      </w:r>
      <w:r>
        <w:t xml:space="preserve"> </w:t>
      </w:r>
      <w:r>
        <w:t xml:space="preserve">An EMS educator certification shall not be issued to an applicant for reinstatement for a level of instruction higher than his or her EMS provider certification or license.</w:t>
      </w:r>
    </w:p>
    <w:p>
      <w:pPr>
        <w:pStyle w:val="kar_section"/>
      </w:pPr>
      <w:r>
        <w:t xml:space="preserve">Section 5.</w:t>
      </w:r>
      <w:r>
        <w:t xml:space="preserve"> </w:t>
      </w:r>
      <w:r>
        <w:t xml:space="preserve">EMS Educator Reciprocity.</w:t>
      </w:r>
    </w:p>
    <w:p>
      <w:pPr>
        <w:pStyle w:val="kar_subsection"/>
      </w:pPr>
      <w:r>
        <w:t xml:space="preserve">(1)</w:t>
      </w:r>
      <w:r>
        <w:t xml:space="preserve"> </w:t>
      </w:r>
      <w:r>
        <w:t xml:space="preserve">A person certified as an EMS Educator or board-approved equivalent in another state or United States territory shall be eligible for Kentucky EMS Educator certification if the applicant submits:</w:t>
      </w:r>
    </w:p>
    <w:p>
      <w:pPr>
        <w:pStyle w:val="kar_paragraph"/>
      </w:pPr>
      <w:r>
        <w:t xml:space="preserve">(a)</w:t>
      </w:r>
      <w:r>
        <w:t xml:space="preserve"> </w:t>
      </w:r>
      <w:r>
        <w:t xml:space="preserve">A completed Reciprocity Educator Application in KEMSIS;</w:t>
      </w:r>
    </w:p>
    <w:p>
      <w:pPr>
        <w:pStyle w:val="kar_paragraph"/>
      </w:pPr>
      <w:r>
        <w:t xml:space="preserve">(b)</w:t>
      </w:r>
      <w:r>
        <w:t xml:space="preserve"> </w:t>
      </w:r>
      <w:r>
        <w:t xml:space="preserve">Payment of the reciprocity fee established in 202 KAR 7:030;</w:t>
      </w:r>
    </w:p>
    <w:p>
      <w:pPr>
        <w:pStyle w:val="kar_paragraph"/>
      </w:pPr>
      <w:r>
        <w:t xml:space="preserve">(c)</w:t>
      </w:r>
      <w:r>
        <w:t xml:space="preserve"> </w:t>
      </w:r>
      <w:r>
        <w:t xml:space="preserve">Proof of certification or license by the board as an EMS provider or license as an RN, APRN, DO, MD, or PA; and</w:t>
      </w:r>
    </w:p>
    <w:p>
      <w:pPr>
        <w:pStyle w:val="kar_paragraph"/>
      </w:pPr>
      <w:r>
        <w:t xml:space="preserve">(d)</w:t>
      </w:r>
      <w:r>
        <w:t xml:space="preserve"> </w:t>
      </w:r>
      <w:r>
        <w:t xml:space="preserve">Proof the applicant meets one (1) of the following:</w:t>
      </w:r>
    </w:p>
    <w:p>
      <w:pPr>
        <w:pStyle w:val="kar_subparagraph"/>
      </w:pPr>
      <w:r>
        <w:t xml:space="preserve">1.</w:t>
      </w:r>
      <w:r>
        <w:t xml:space="preserve"> </w:t>
      </w:r>
      <w:r>
        <w:t xml:space="preserve">Is certified as an EMS Educator or board-approved equivalent in another state or United States territory; or</w:t>
      </w:r>
    </w:p>
    <w:p>
      <w:pPr>
        <w:pStyle w:val="kar_subparagraph"/>
      </w:pPr>
      <w:r>
        <w:t xml:space="preserve">2.</w:t>
      </w:r>
      <w:r>
        <w:t xml:space="preserve"> </w:t>
      </w:r>
      <w:r>
        <w:t xml:space="preserve">Is certified as a teacher or educator through a state board of education in another state or United States territory.</w:t>
      </w:r>
    </w:p>
    <w:p>
      <w:pPr>
        <w:pStyle w:val="kar_subsection"/>
      </w:pPr>
      <w:r>
        <w:t xml:space="preserve">(2)</w:t>
      </w:r>
      <w:r>
        <w:t xml:space="preserve"> </w:t>
      </w:r>
      <w:r>
        <w:t xml:space="preserve">The applicant may only apply for educator certification at the same level of Educator certification currently held in another state or United States territory.</w:t>
      </w:r>
    </w:p>
    <w:p>
      <w:pPr>
        <w:pStyle w:val="kar_section"/>
      </w:pPr>
      <w:r>
        <w:t xml:space="preserve">Section 6.</w:t>
      </w:r>
      <w:r>
        <w:t xml:space="preserve"> </w:t>
      </w:r>
      <w:r>
        <w:t xml:space="preserve">Public Notice of Negative Action. The board office shall cause to be published on the board Web site the name of an EMS educator who:</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certification revoked.</w:t>
      </w:r>
    </w:p>
    <w:p>
      <w:pPr>
        <w:pStyle w:val="kar_section"/>
      </w:pPr>
      <w:r>
        <w:t xml:space="preserve">Section 7.</w:t>
      </w:r>
      <w:r>
        <w:t xml:space="preserve"> </w:t>
      </w:r>
      <w:r>
        <w:t xml:space="preserve">Educator Oversight. The board may conduct unscheduled visits to an EMS educator's classroom or to an EMS psychomotor examination site to verify compliance with KRS Chapter 311A and 202 KAR Chapter 7.</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"Initial Educator Application" in KEMSIS, August 2026;</w:t>
      </w:r>
    </w:p>
    <w:p>
      <w:pPr>
        <w:pStyle w:val="kar_paragraph"/>
      </w:pPr>
      <w:r>
        <w:t xml:space="preserve">(b)</w:t>
      </w:r>
      <w:r>
        <w:t xml:space="preserve"> </w:t>
      </w:r>
      <w:r>
        <w:t xml:space="preserve">"Reciprocity Educator Application" in KEMSIS, August 2026;</w:t>
      </w:r>
    </w:p>
    <w:p>
      <w:pPr>
        <w:pStyle w:val="kar_paragraph"/>
      </w:pPr>
      <w:r>
        <w:t xml:space="preserve">(c)</w:t>
      </w:r>
      <w:r>
        <w:t xml:space="preserve"> </w:t>
      </w:r>
      <w:r>
        <w:t xml:space="preserve">"Reinstatement Educator Application" in KEMSIS, August 2026;</w:t>
      </w:r>
    </w:p>
    <w:p>
      <w:pPr>
        <w:pStyle w:val="kar_paragraph"/>
      </w:pPr>
      <w:r>
        <w:t xml:space="preserve">(d)</w:t>
      </w:r>
      <w:r>
        <w:t xml:space="preserve"> </w:t>
      </w:r>
      <w:r>
        <w:t xml:space="preserve">"Application for Educator Renewal" in KEMSIS, July 2019;</w:t>
      </w:r>
    </w:p>
    <w:p>
      <w:pPr>
        <w:pStyle w:val="kar_paragraph"/>
      </w:pPr>
      <w:r>
        <w:t xml:space="preserve">(e)</w:t>
      </w:r>
      <w:r>
        <w:t xml:space="preserve"> </w:t>
      </w:r>
      <w:r>
        <w:t xml:space="preserve">"Military Extension Application" in KEMSIS, July 2019;</w:t>
      </w:r>
    </w:p>
    <w:p>
      <w:pPr>
        <w:pStyle w:val="kar_paragraph"/>
      </w:pPr>
      <w:r>
        <w:t xml:space="preserve">(f)</w:t>
      </w:r>
      <w:r>
        <w:t xml:space="preserve"> </w:t>
      </w:r>
      <w:r>
        <w:t xml:space="preserve">"National Guidelines for Educating EMS Instructors", National Highway Traffic Safety Administration, August 2002; and</w:t>
      </w:r>
    </w:p>
    <w:p>
      <w:pPr>
        <w:pStyle w:val="kar_paragraph"/>
      </w:pPr>
      <w:r>
        <w:t xml:space="preserve">(g)</w:t>
      </w:r>
      <w:r>
        <w:t xml:space="preserve"> </w:t>
      </w:r>
      <w:r>
        <w:t xml:space="preserve">"National Emergency Medical Services Education Standards", National Highway Traffic Safety Administration, 2021.</w:t>
      </w:r>
    </w:p>
    <w:p>
      <w:pPr>
        <w:pStyle w:val="kar_subsection"/>
      </w:pPr>
      <w:r>
        <w:t xml:space="preserve">(2)</w:t>
      </w:r>
      <w:r>
        <w:t xml:space="preserve"> </w:t>
      </w:r>
      <w:r>
        <w:t xml:space="preserve">This material may be inspected, copied, or obtained, subject to applicable copyright law, at the Office for the Kentucky Board of Emergency Medical Services, 500 Mero Street, 5th Floor 5SE32, Frankfort, Kentucky 40601, by appointment, Monday through Friday, 8:00 a.m. to 4:30 p.m.</w:t>
      </w:r>
    </w:p>
    <w:p>
      <w:pPr>
        <w:pStyle w:val="kar_subsection"/>
        <w:sectPr>
          <w:pgSz w:w="12240" w:h="15840" w:orient="portrait" w:code="1"/>
          <w:pgMar w:top="1080" w:right="1080" w:bottom="1080" w:left="1080" w:header="720" w:footer="720" w:gutter="0"/>
          <w:paperSrc w:first="263" w:other="263"/>
          <w:noEndnote/>
          <w:docGrid w:linePitch="218"/>
        </w:sectPr>
      </w:pPr>
      <w:r>
        <w:t xml:space="preserve">(3)</w:t>
      </w:r>
      <w:r>
        <w:t xml:space="preserve"> </w:t>
      </w:r>
      <w:r>
        <w:t xml:space="preserve">This material is also available on the board's Web site at: kbems.ky.gov.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fcb1d0bc5d2431b" /><Relationship Type="http://schemas.openxmlformats.org/officeDocument/2006/relationships/settings" Target="/word/settings.xml" Id="R678855db41e34e23" /></Relationships>
</file>