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a554cdd0840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9:185.</w:t>
      </w:r>
      <w:r>
        <w:t xml:space="preserve"> </w:t>
      </w:r>
      <w:r>
        <w:t xml:space="preserve">Athletic trainer fee schedule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ae2665a19242f2" /><Relationship Type="http://schemas.openxmlformats.org/officeDocument/2006/relationships/settings" Target="/word/settings.xml" Id="R45b1837fd91246f3" /></Relationships>
</file>