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b905e4cfe4a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11:430.</w:t>
      </w:r>
      <w:r>
        <w:t xml:space="preserve"> </w:t>
      </w:r>
      <w:r>
        <w:t xml:space="preserve">Procedure for criminal records background check-disciplinary action against licensees for acts committed before or during the application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b1648403d748c0" /><Relationship Type="http://schemas.openxmlformats.org/officeDocument/2006/relationships/settings" Target="/word/settings.xml" Id="R0483ae0a7f914eb8" /></Relationships>
</file>