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a899fcd3149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18:010.</w:t>
      </w:r>
      <w:r>
        <w:t xml:space="preserve"> </w:t>
      </w:r>
      <w:r>
        <w:t xml:space="preserve">Robert C. Byrd Honors Scholarship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(30 Ky.R. 1698; Am. 2011; eff. 3-18-2004; 2312; 31 Ky.R. 18, eff. 8-6-2004; 1696; 1960; eff. 6-13-2005; 33 Ky.R. 187; 716; eff. 10-6-2006; 34 Ky.R. 2325; 35 Ky.R. 10; eff. 8-1-2008; 965; 1432; eff. 1-5-2009; 2317; 36 Ky.R. 14; eff. 7-13-2009; TAm eff. 4-27-2016;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73155d85d14a5b" /><Relationship Type="http://schemas.openxmlformats.org/officeDocument/2006/relationships/settings" Target="/word/settings.xml" Id="R65147faaca77402b" /></Relationships>
</file>