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9a7b1cb614a5c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Boards and Commissions</w:t>
      </w:r>
    </w:p>
    <w:p>
      <w:pPr>
        <w:pStyle w:val="kar_markup_header"/>
      </w:pPr>
      <w:r>
        <w:t xml:space="preserve">Board of Cosmetology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12:020.</w:t>
      </w:r>
      <w:r>
        <w:t xml:space="preserve"> </w:t>
      </w:r>
      <w:r>
        <w:t xml:space="preserve">Examination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8b75f28db5140bb" /><Relationship Type="http://schemas.openxmlformats.org/officeDocument/2006/relationships/settings" Target="/word/settings.xml" Id="R03388112ad2c4ae6" /></Relationships>
</file>