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622070e1c44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12:080.</w:t>
      </w:r>
      <w:r>
        <w:t xml:space="preserve"> </w:t>
      </w:r>
      <w:r>
        <w:t xml:space="preserve">Salon and school public identification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e93939aef943e9" /><Relationship Type="http://schemas.openxmlformats.org/officeDocument/2006/relationships/settings" Target="/word/settings.xml" Id="R8dc10aa79d2e4890" /></Relationships>
</file>