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3fb38812534c8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12:125.</w:t>
      </w:r>
      <w:r>
        <w:t xml:space="preserve"> </w:t>
      </w:r>
      <w:r>
        <w:t xml:space="preserve">Schools' student administrative regulations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c58f72dd914627" /><Relationship Type="http://schemas.openxmlformats.org/officeDocument/2006/relationships/settings" Target="/word/settings.xml" Id="Rdf65a291b9d34972" /></Relationships>
</file>