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e3d2ce39044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14:200.</w:t>
      </w:r>
      <w:r>
        <w:t xml:space="preserve"> </w:t>
      </w:r>
      <w:r>
        <w:t xml:space="preserve">Proof of name change required for licensees and those enrolling in barber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abcbe99f624e8a" /><Relationship Type="http://schemas.openxmlformats.org/officeDocument/2006/relationships/settings" Target="/word/settings.xml" Id="R2e01a639fcdf4d29" /></Relationships>
</file>