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0b7b8f50344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16:214.</w:t>
      </w:r>
      <w:r>
        <w:t xml:space="preserve"> </w:t>
      </w:r>
      <w:r>
        <w:t xml:space="preserve">Fees for animal control agencies and animal euthanasia specialists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552cf54c394d16" /><Relationship Type="http://schemas.openxmlformats.org/officeDocument/2006/relationships/settings" Target="/word/settings.xml" Id="R9c54470788924814" /></Relationships>
</file>