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92bdf851244b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16:272.</w:t>
      </w:r>
      <w:r>
        <w:t xml:space="preserve"> </w:t>
      </w:r>
      <w:r>
        <w:t xml:space="preserve">License renewal for registered animal control agencies and animal euthanasia specialists; renewal notice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685b675d9d45d1" /><Relationship Type="http://schemas.openxmlformats.org/officeDocument/2006/relationships/settings" Target="/word/settings.xml" Id="R4f466c9f08d54229" /></Relationships>
</file>