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d67d6a4bc4f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18:130.</w:t>
      </w:r>
      <w:r>
        <w:t xml:space="preserve"> </w:t>
      </w:r>
      <w:r>
        <w:t xml:space="preserve">Administrative adjudication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cefddf6ac543e4" /><Relationship Type="http://schemas.openxmlformats.org/officeDocument/2006/relationships/settings" Target="/word/settings.xml" Id="R42630bfcefbd45cc" /></Relationships>
</file>