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b03f1d1cc45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19:090.</w:t>
      </w:r>
      <w:r>
        <w:t xml:space="preserve"> </w:t>
      </w:r>
      <w:r>
        <w:t xml:space="preserve">Obligations of practice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84d30605b24fd0" /><Relationship Type="http://schemas.openxmlformats.org/officeDocument/2006/relationships/settings" Target="/word/settings.xml" Id="R34084318444c44cd" /></Relationships>
</file>