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c33195d0945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19:110.</w:t>
      </w:r>
      <w:r>
        <w:t xml:space="preserve"> </w:t>
      </w:r>
      <w:r>
        <w:t xml:space="preserve">Use of title "architect"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59acb8de44286" /><Relationship Type="http://schemas.openxmlformats.org/officeDocument/2006/relationships/settings" Target="/word/settings.xml" Id="R1e02151583184582" /></Relationships>
</file>