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2257c270b4d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19:320.</w:t>
      </w:r>
      <w:r>
        <w:t xml:space="preserve"> </w:t>
      </w:r>
      <w:r>
        <w:t xml:space="preserve">Limited period of certification by prior experience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907af95f004bb0" /><Relationship Type="http://schemas.openxmlformats.org/officeDocument/2006/relationships/settings" Target="/word/settings.xml" Id="R69a0acf6f1ce43fa" /></Relationships>
</file>