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e7a402f1846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1:110.</w:t>
      </w:r>
      <w:r>
        <w:t xml:space="preserve"> </w:t>
      </w:r>
      <w:r>
        <w:t xml:space="preserve">Seed not required to be labeled by variety name.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ea655dfe63494b" /><Relationship Type="http://schemas.openxmlformats.org/officeDocument/2006/relationships/settings" Target="/word/settings.xml" Id="R2927c53880b94fe3" /></Relationships>
</file>