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869c3ae9c42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21:010.</w:t>
      </w:r>
      <w:r>
        <w:t xml:space="preserve"> </w:t>
      </w:r>
      <w:r>
        <w:t xml:space="preserve">Board rules; application,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ffcb03c28645ed" /><Relationship Type="http://schemas.openxmlformats.org/officeDocument/2006/relationships/settings" Target="/word/settings.xml" Id="R0f1aac9fbdac42e8" /></Relationships>
</file>