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0306dc12d4c8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26:170.</w:t>
      </w:r>
      <w:r>
        <w:t xml:space="preserve"> </w:t>
      </w:r>
      <w:r>
        <w:t xml:space="preserve">Requirements for supervision of candidates for licensure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ac15b3f0e94d27" /><Relationship Type="http://schemas.openxmlformats.org/officeDocument/2006/relationships/settings" Target="/word/settings.xml" Id="Rd8df98d7257d4902" /></Relationships>
</file>