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ea54d63bc44c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27:015.</w:t>
      </w:r>
      <w:r>
        <w:t xml:space="preserve"> </w:t>
      </w:r>
      <w:r>
        <w:t xml:space="preserve">Prompt payment of fees, fines and forfeitures required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122d40115044b5" /><Relationship Type="http://schemas.openxmlformats.org/officeDocument/2006/relationships/settings" Target="/word/settings.xml" Id="R54693b990db242b9" /></Relationships>
</file>