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166b6800c4a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27:100.</w:t>
      </w:r>
      <w:r>
        <w:t xml:space="preserve"> </w:t>
      </w:r>
      <w:r>
        <w:t xml:space="preserve">General requirements for amateur mixed martial arts shows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cd7ccbb4714c78" /><Relationship Type="http://schemas.openxmlformats.org/officeDocument/2006/relationships/settings" Target="/word/settings.xml" Id="R5f377480e42d4d22" /></Relationships>
</file>