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dc46fff2244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4:040.</w:t>
      </w:r>
      <w:r>
        <w:t xml:space="preserve"> </w:t>
      </w:r>
      <w:r>
        <w:t xml:space="preserve">Chemical guarantee.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d42c13655343c1" /><Relationship Type="http://schemas.openxmlformats.org/officeDocument/2006/relationships/settings" Target="/word/settings.xml" Id="Rf56530d3328e4385" /></Relationships>
</file>