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ad67d76d947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6:040E.</w:t>
      </w:r>
      <w:r>
        <w:t xml:space="preserve"> </w:t>
      </w:r>
      <w:r>
        <w:t xml:space="preserve">Dispute resolution.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22267c22f42f8" /><Relationship Type="http://schemas.openxmlformats.org/officeDocument/2006/relationships/settings" Target="/word/settings.xml" Id="Rca4d17cac9cc48cf" /></Relationships>
</file>