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868994caa4d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1:200.</w:t>
      </w:r>
      <w:r>
        <w:t xml:space="preserve"> </w:t>
      </w:r>
      <w:r>
        <w:t xml:space="preserve">Seasons and limits for angling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538998b7184dbe" /><Relationship Type="http://schemas.openxmlformats.org/officeDocument/2006/relationships/settings" Target="/word/settings.xml" Id="Rd8b6afec04ad4f84" /></Relationships>
</file>