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ed1fe038044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2:089.</w:t>
      </w:r>
      <w:r>
        <w:t xml:space="preserve"> </w:t>
      </w:r>
      <w:r>
        <w:t xml:space="preserve">Importation of harvested elk into Kentucky.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e037501ed4375" /><Relationship Type="http://schemas.openxmlformats.org/officeDocument/2006/relationships/settings" Target="/word/settings.xml" Id="R77332c7df39e4f10" /></Relationships>
</file>