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cb8811f9b44d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3:060.</w:t>
      </w:r>
      <w:r>
        <w:t xml:space="preserve"> </w:t>
      </w:r>
      <w:r>
        <w:t xml:space="preserve">Endangered fish and wildlife species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334d9a857a4455" /><Relationship Type="http://schemas.openxmlformats.org/officeDocument/2006/relationships/settings" Target="/word/settings.xml" Id="Rfc3a4fe58d8e47fc" /></Relationships>
</file>