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c2d5815f64c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 KAR 1:035.</w:t>
      </w:r>
      <w:r>
        <w:t xml:space="preserve"> </w:t>
      </w:r>
      <w:r>
        <w:t xml:space="preserve">Posthearing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1bfdd3407d4495" /><Relationship Type="http://schemas.openxmlformats.org/officeDocument/2006/relationships/settings" Target="/word/settings.xml" Id="Refc434004c1541b0" /></Relationships>
</file>