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a2c2068aa43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20:170.</w:t>
      </w:r>
      <w:r>
        <w:t xml:space="preserve"> </w:t>
      </w:r>
      <w:r>
        <w:t xml:space="preserve">Movement of equine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bb210cdc9943c0" /><Relationship Type="http://schemas.openxmlformats.org/officeDocument/2006/relationships/settings" Target="/word/settings.xml" Id="R5166ee92738348e5" /></Relationships>
</file>