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26e42608542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1:030.</w:t>
      </w:r>
      <w:r>
        <w:t xml:space="preserve"> </w:t>
      </w:r>
      <w:r>
        <w:t xml:space="preserve">Eligibility requirements for expansion of an enterprise zone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282b08897b4894" /><Relationship Type="http://schemas.openxmlformats.org/officeDocument/2006/relationships/settings" Target="/word/settings.xml" Id="Rdc35055a21574427" /></Relationships>
</file>