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9322c0a6c4b7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307 KAR 7:050.</w:t>
      </w:r>
      <w:r>
        <w:t xml:space="preserve"> </w:t>
      </w:r>
      <w:r>
        <w:t xml:space="preserve">Economic Opportunity Zone Act Tax Credit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b7df713177478a" /><Relationship Type="http://schemas.openxmlformats.org/officeDocument/2006/relationships/settings" Target="/word/settings.xml" Id="R65581e0191a14af4" /></Relationships>
</file>