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fa59a32c2a443b3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401 KAR 4:120.</w:t>
      </w:r>
      <w:r>
        <w:t xml:space="preserve"> </w:t>
      </w:r>
      <w:r>
        <w:t xml:space="preserve">Wild rivers administration and management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ac80175cf94449d" /><Relationship Type="http://schemas.openxmlformats.org/officeDocument/2006/relationships/settings" Target="/word/settings.xml" Id="Rcbd1c62463454029" /></Relationships>
</file>