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673be2654e4df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5:095.</w:t>
      </w:r>
      <w:r>
        <w:t xml:space="preserve"> </w:t>
      </w:r>
      <w:r>
        <w:t xml:space="preserve">Privately owned wastewater treatment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e23415756e45a8" /><Relationship Type="http://schemas.openxmlformats.org/officeDocument/2006/relationships/settings" Target="/word/settings.xml" Id="Ra6b960619a8e41ca" /></Relationships>
</file>