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f7ea3afc12141b1" /></Relationships>
</file>

<file path=word/document.xml><?xml version="1.0" encoding="utf-8"?>
<w:document xmlns:w="http://schemas.openxmlformats.org/wordprocessingml/2006/main">
  <w:body>
    <w:p>
      <w:pPr>
        <w:pStyle w:val="kar_citation"/>
      </w:pPr>
      <w:r>
        <w:t>16 KAR 2:140.</w:t>
      </w:r>
      <w:r>
        <w:t xml:space="preserve"> </w:t>
      </w:r>
      <w:r>
        <w:t xml:space="preserve">Probationary certificate for teachers of children, birth to primary.</w:t>
      </w:r>
    </w:p>
    <w:p>
      <w:pPr>
        <w:pStyle w:val="kar_markup_metadata"/>
      </w:pPr>
      <w:r>
        <w:t xml:space="preserve">RELATES TO: </w:t>
      </w:r>
      <w:r>
        <w:t xml:space="preserve">KRS 157.3175, 161.020, 161.030, 34 C.F.R. 200.56, 20 U.S.C. 7801(23)</w:t>
      </w:r>
    </w:p>
    <w:p>
      <w:pPr>
        <w:pStyle w:val="kar_markup_metadata"/>
      </w:pPr>
      <w:r>
        <w:t xml:space="preserve">STATUTORY AUTHORITY: </w:t>
      </w:r>
      <w:r>
        <w:t xml:space="preserve">KRS 161.028, 161.030</w:t>
      </w:r>
    </w:p>
    <w:p>
      <w:pPr>
        <w:pStyle w:val="kar_markup_metadata"/>
      </w:pPr>
      <w:r>
        <w:t xml:space="preserve">NECESSITY, FUNCTION, AND CONFORMITY: </w:t>
      </w:r>
      <w:r>
        <w:t xml:space="preserve">KRS 161.020 and 161.030 require that a teacher and other professional school personnel hold a certificate of legal qualification for the respective position to be issued upon completion of a program of preparation prescribed by the Education Professional Standards Board. KRS 161.028(1)(a) requires the Education Professional Standards Board to establish the standards for obtaining and maintaining a teaching certificate. KRS 161.028(1)(b) requires that a teacher education institution be approved for offering the preparation program corresponding to a particular certificate on the basis of standards and procedures established by the Education Professional Standards Board. KRS 161.028(1)(f) requires the Education Professional Standards Board to issue and renew any certificate. This administrative regulation establishes a plan for recruiting qualified individuals into positions for teachers of children ages birth to primary age.</w:t>
      </w:r>
    </w:p>
    <w:p>
      <w:pPr>
        <w:pStyle w:val="kar_section"/>
      </w:pPr>
      <w:r>
        <w:t xml:space="preserve">Section 1.</w:t>
      </w:r>
      <w:r>
        <w:t xml:space="preserve"> </w:t>
      </w:r>
      <w:r>
        <w:t xml:space="preserve">Definition. "Qualified teacher" means a teacher who holds an interdisciplinary early childhood education certificate or who has received an approval as established in 16 KAR 2:040, Section 5, unless the superintendent of the employing school district has documented evidence that the teacher is unsuitable for appointment.</w:t>
      </w:r>
    </w:p>
    <w:p>
      <w:pPr>
        <w:pStyle w:val="kar_section"/>
      </w:pPr>
      <w:r>
        <w:t xml:space="preserve">Section 2.</w:t>
      </w:r>
      <w:r>
        <w:t xml:space="preserve"> </w:t>
      </w:r>
      <w:r>
        <w:t xml:space="preserve">If a qualified teacher is not available for the position as teacher of children birth to primary age, as attested by the local school superintendent, the superintendent, on behalf of the local board of education, may request a one (1) year probationary interdisciplinary early childhood education certificate be issued as provided in this administrative regulation.</w:t>
      </w:r>
    </w:p>
    <w:p>
      <w:pPr>
        <w:pStyle w:val="kar_subsection"/>
      </w:pPr>
      <w:r>
        <w:t xml:space="preserve">(1)</w:t>
      </w:r>
      <w:r>
        <w:t xml:space="preserve"> </w:t>
      </w:r>
      <w:r>
        <w:t xml:space="preserve">A prerequisite for a one (1) year probationary interdisciplinary early childhood education certificate for teaching children, birth to primary age, shall be:</w:t>
      </w:r>
    </w:p>
    <w:p>
      <w:pPr>
        <w:pStyle w:val="kar_paragraph"/>
      </w:pPr>
      <w:r>
        <w:t xml:space="preserve">(a)</w:t>
      </w:r>
      <w:r>
        <w:t xml:space="preserve"> </w:t>
      </w:r>
      <w:r>
        <w:t xml:space="preserve">A certificate or statement of eligibility in kindergarten or elementary special education; or</w:t>
      </w:r>
    </w:p>
    <w:p>
      <w:pPr>
        <w:pStyle w:val="kar_paragraph"/>
      </w:pPr>
      <w:r>
        <w:t xml:space="preserve">(b)</w:t>
      </w:r>
      <w:r>
        <w:t xml:space="preserve"> </w:t>
      </w:r>
      <w:r>
        <w:t xml:space="preserve">A certificate in another area, if the applicant has had one (1) year of teaching children birth through age five (5) years.</w:t>
      </w:r>
    </w:p>
    <w:p>
      <w:pPr>
        <w:pStyle w:val="kar_subsection"/>
      </w:pPr>
      <w:r>
        <w:t xml:space="preserve">(2)</w:t>
      </w:r>
      <w:r>
        <w:t xml:space="preserve"> </w:t>
      </w:r>
      <w:r>
        <w:t xml:space="preserve">The applicant shall have:</w:t>
      </w:r>
    </w:p>
    <w:p>
      <w:pPr>
        <w:pStyle w:val="kar_paragraph"/>
      </w:pPr>
      <w:r>
        <w:t xml:space="preserve">(a)</w:t>
      </w:r>
      <w:r>
        <w:t xml:space="preserve"> </w:t>
      </w:r>
      <w:r>
        <w:t xml:space="preserve">Enrolled in an approved preparation program for certification in interdisciplinary early childhood education established in 16 KAR 2:040; and</w:t>
      </w:r>
    </w:p>
    <w:p>
      <w:pPr>
        <w:pStyle w:val="kar_paragraph"/>
      </w:pPr>
      <w:r>
        <w:t xml:space="preserve">(b)</w:t>
      </w:r>
      <w:r>
        <w:t xml:space="preserve"> </w:t>
      </w:r>
      <w:r>
        <w:t xml:space="preserve">Completed a minimum of nine (9) semester hours of credit in the development of children below primary age or in special education.</w:t>
      </w:r>
    </w:p>
    <w:p>
      <w:pPr>
        <w:pStyle w:val="kar_subsection"/>
      </w:pPr>
      <w:r>
        <w:t xml:space="preserve">(3)</w:t>
      </w:r>
      <w:r>
        <w:t xml:space="preserve"> </w:t>
      </w:r>
      <w:r>
        <w:t xml:space="preserve">The requirements established in subsection (2) of this section shall be verified by submission of a curriculum contract completed by the teacher education institution with an interdisciplinary early childhood education preparation program approved pursuant to 16 KAR 2:040.</w:t>
      </w:r>
    </w:p>
    <w:p>
      <w:pPr>
        <w:pStyle w:val="kar_subsection"/>
      </w:pPr>
      <w:r>
        <w:t xml:space="preserve">(4)</w:t>
      </w:r>
      <w:r>
        <w:t xml:space="preserve"> </w:t>
      </w:r>
      <w:r>
        <w:t xml:space="preserve">The applicant shall complete twelve (12) clock hours of training established by the Kentucky Department of Education prior to employment.</w:t>
      </w:r>
    </w:p>
    <w:p>
      <w:pPr>
        <w:pStyle w:val="kar_subsection"/>
      </w:pPr>
      <w:r>
        <w:t xml:space="preserve">(5)</w:t>
      </w:r>
      <w:r>
        <w:t xml:space="preserve"> </w:t>
      </w:r>
      <w:r>
        <w:t xml:space="preserve">The applicant shall complete an additional six (6) clock hours of training established by the Kentucky Department of Education within the first three (3) months of employment.</w:t>
      </w:r>
    </w:p>
    <w:p>
      <w:pPr>
        <w:pStyle w:val="kar_subsection"/>
      </w:pPr>
      <w:r>
        <w:t xml:space="preserve">(6)</w:t>
      </w:r>
      <w:r>
        <w:t xml:space="preserve"> </w:t>
      </w:r>
      <w:r>
        <w:t xml:space="preserve">To apply for the probationary interdisciplinary early childhood education certificate, the applicant shall submit a completed Form CA-BP to the Education Professional Standards Board.</w:t>
      </w:r>
    </w:p>
    <w:p>
      <w:pPr>
        <w:pStyle w:val="kar_section"/>
      </w:pPr>
      <w:r>
        <w:t xml:space="preserve">Section 3.</w:t>
      </w:r>
      <w:r>
        <w:t xml:space="preserve"> </w:t>
      </w:r>
      <w:r>
        <w:t xml:space="preserve">Requirements for Renewal of a Probationary Interdisciplinary Early Childhood Education Certificate.</w:t>
      </w:r>
    </w:p>
    <w:p>
      <w:pPr>
        <w:pStyle w:val="kar_subsection"/>
      </w:pPr>
      <w:r>
        <w:t xml:space="preserve">(1)</w:t>
      </w:r>
      <w:r>
        <w:t xml:space="preserve"> </w:t>
      </w:r>
      <w:r>
        <w:t xml:space="preserve">The first renewal of the probationary interdisciplinary early childhood education certificate shall be for one (1) year based upon:</w:t>
      </w:r>
    </w:p>
    <w:p>
      <w:pPr>
        <w:pStyle w:val="kar_paragraph"/>
      </w:pPr>
      <w:r>
        <w:t xml:space="preserve">(a)</w:t>
      </w:r>
      <w:r>
        <w:t xml:space="preserve"> </w:t>
      </w:r>
      <w:r>
        <w:t xml:space="preserve">Evidence of employment in a Kentucky school district or nonpublic school as a teacher of children ages birth to primary;</w:t>
      </w:r>
    </w:p>
    <w:p>
      <w:pPr>
        <w:pStyle w:val="kar_paragraph"/>
      </w:pPr>
      <w:r>
        <w:t xml:space="preserve">(b)</w:t>
      </w:r>
      <w:r>
        <w:t xml:space="preserve"> </w:t>
      </w:r>
      <w:r>
        <w:t xml:space="preserve">Completion of at least six (6) semester hours or its equivalent from the interdisciplinary early childhood education preparation program as approved pursuant to 16 KAR 2:040 and indicated on the teacher's curriculum contract; and</w:t>
      </w:r>
    </w:p>
    <w:p>
      <w:pPr>
        <w:pStyle w:val="kar_paragraph"/>
      </w:pPr>
      <w:r>
        <w:t xml:space="preserve">(c)</w:t>
      </w:r>
      <w:r>
        <w:t xml:space="preserve"> </w:t>
      </w:r>
      <w:r>
        <w:t xml:space="preserve">Successful completion of the Kentucky Teacher Internship Program established in 16 KAR 7:010. A teacher who has successfully completed the Kentucky Teacher Internship Program prior to issuance of the initial probationary certificate or who is not required to complete the internship program under the requirements for out-of-state teachers established in KRS 161.030(5) shall not be required to complete the internship program again while serving on the probationary certificate.</w:t>
      </w:r>
    </w:p>
    <w:p>
      <w:pPr>
        <w:pStyle w:val="kar_subsection"/>
      </w:pPr>
      <w:r>
        <w:t xml:space="preserve">(2)</w:t>
      </w:r>
      <w:r>
        <w:t xml:space="preserve"> </w:t>
      </w:r>
      <w:r>
        <w:t xml:space="preserve"> </w:t>
      </w:r>
    </w:p>
    <w:p>
      <w:pPr>
        <w:pStyle w:val="kar_paragraph"/>
      </w:pPr>
      <w:r>
        <w:t xml:space="preserve">(a)</w:t>
      </w:r>
      <w:r>
        <w:t xml:space="preserve"> </w:t>
      </w:r>
      <w:r>
        <w:t xml:space="preserve">Subsequent one (1) year renewals of the probationary interdisciplinary early childhood education certificate shall require at least six (6) semester hours or its equivalent of additional credit from the interdisciplinary early childhood education preparation program as approved pursuant to 16 KAR 2:40 and as indicated on the teacher's curriculum contract.</w:t>
      </w:r>
    </w:p>
    <w:p>
      <w:pPr>
        <w:pStyle w:val="kar_paragraph"/>
      </w:pPr>
      <w:r>
        <w:t xml:space="preserve">(b)</w:t>
      </w:r>
      <w:r>
        <w:t xml:space="preserve"> </w:t>
      </w:r>
      <w:r>
        <w:t xml:space="preserve">The total validity period of the probationary certificate for interdisciplinary early education shall not exceed three (3) years in compliance with the No Child Left Behind Act of 2001, 20 U.S.C. 7801(23) and 34 C.F.R. 200.56.</w:t>
      </w:r>
    </w:p>
    <w:p>
      <w:pPr>
        <w:pStyle w:val="kar_subsection"/>
      </w:pPr>
      <w:r>
        <w:t xml:space="preserve">(3)</w:t>
      </w:r>
      <w:r>
        <w:t xml:space="preserve"> </w:t>
      </w:r>
      <w:r>
        <w:t xml:space="preserve">Upon successful completion of all program requirements for the approved interdisciplinary early childhood education preparation program established in 16 KAR 2:040, including successful completion of all required assessments established in 16 KAR 6:010, a professional certificate for interdisciplinary early childhood education, birth to primary, valid for five (5) years shall be issued.</w:t>
      </w:r>
    </w:p>
    <w:p>
      <w:pPr>
        <w:pStyle w:val="kar_subsection"/>
      </w:pPr>
      <w:r>
        <w:t xml:space="preserve">(4)</w:t>
      </w:r>
      <w:r>
        <w:t xml:space="preserve"> </w:t>
      </w:r>
      <w:r>
        <w:t xml:space="preserve">Program requirements for completion of the interdisciplinary early childhood education preparation program while serving on the probationary certificate established in this administrative regulation shall not include student teaching.</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Form CA-BP, 08/15, Education Professional Standards Board, is incorporated by reference.</w:t>
      </w:r>
    </w:p>
    <w:p>
      <w:pPr>
        <w:pStyle w:val="kar_subsection"/>
      </w:pPr>
      <w:r>
        <w:t xml:space="preserve">(2)</w:t>
      </w:r>
      <w:r>
        <w:t xml:space="preserve"> </w:t>
      </w:r>
      <w:r>
        <w:t xml:space="preserve">This material may be inspected, copied, or obtained, subject to applicable copyright law, at the Education Professional Standards Board, 100 Airport Road, 3rd Floor,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(24 Ky.R. 2481; Am. 25 Ky.R. 76; eff. 7-13-1998; 2204; 2569; eff. 5-3-1999; recodified from 704 KAR 20:082, 7-2-2002; 29 Ky.R. 1860, 2271; eff. 3-19-2003; 33 Ky.R. 828; 1269; eff. 12-1-2006; 42 Ky.R. 797; 1447; eff. 12-4-2015; Certified to be Amended, filing deadline 6-1-2024.)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e4829c135cd4691" /><Relationship Type="http://schemas.openxmlformats.org/officeDocument/2006/relationships/settings" Target="/word/settings.xml" Id="Rf523ebb417a3460f" /></Relationships>
</file>