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109cb50af94c0f" /></Relationships>
</file>

<file path=word/document.xml><?xml version="1.0" encoding="utf-8"?>
<w:document xmlns:w="http://schemas.openxmlformats.org/wordprocessingml/2006/main">
  <w:body>
    <w:p>
      <w:pPr>
        <w:pStyle w:val="kar_citation"/>
      </w:pPr>
      <w:r>
        <w:t>16 KAR 2:170.</w:t>
      </w:r>
      <w:r>
        <w:t xml:space="preserve"> </w:t>
      </w:r>
      <w:r>
        <w:t xml:space="preserve">Probationary certificate for middle school teachers.</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 requires the Education Professional Standards Board to establish the standards for obtaining and maintaining a teaching certificate. This administrative regulation establishes the probationary certificate for middle school teachers and the requirements for issuance and renewal of this certificate.</w:t>
      </w:r>
    </w:p>
    <w:p>
      <w:pPr>
        <w:pStyle w:val="kar_section"/>
      </w:pPr>
      <w:r>
        <w:t xml:space="preserve">Section 1.</w:t>
      </w:r>
      <w:r>
        <w:t xml:space="preserve"> </w:t>
      </w:r>
      <w:r>
        <w:t xml:space="preserve">Definition. "Qualified teacher" means a teacher who holds the appropriate certification as a middle school teacher unless the superintendent of the employing school district has documented evidence that the teacher is unsuitable for appointment.</w:t>
      </w:r>
    </w:p>
    <w:p>
      <w:pPr>
        <w:pStyle w:val="kar_section"/>
      </w:pPr>
      <w:r>
        <w:t xml:space="preserve">Section 2.</w:t>
      </w:r>
      <w:r>
        <w:t xml:space="preserve"> </w:t>
      </w:r>
      <w:r>
        <w:t xml:space="preserve">Requirements for Issuance of the Probationary Certificate for Middle School Teachers, Grades Five (5) Through Nine (9).</w:t>
      </w:r>
    </w:p>
    <w:p>
      <w:pPr>
        <w:pStyle w:val="kar_subsection"/>
      </w:pPr>
      <w:r>
        <w:t xml:space="preserve">(1)</w:t>
      </w:r>
      <w:r>
        <w:t xml:space="preserve"> </w:t>
      </w:r>
      <w:r>
        <w:t xml:space="preserve">If a qualified teacher is not available for the position of middle school teacher at the grade level and content area necessary as attested by the local superintendent, the superintendent may request a one (1) year probationary certificate for a teacher who:</w:t>
      </w:r>
    </w:p>
    <w:p>
      <w:pPr>
        <w:pStyle w:val="kar_paragraph"/>
      </w:pPr>
      <w:r>
        <w:t xml:space="preserve">(a)</w:t>
      </w:r>
      <w:r>
        <w:t xml:space="preserve"> </w:t>
      </w:r>
      <w:r>
        <w:t xml:space="preserve">Holds at least a valid Kentucky teaching statement of eligibility or Kentucky teaching certificate issued by the Education Professional Standards Board;</w:t>
      </w:r>
    </w:p>
    <w:p>
      <w:pPr>
        <w:pStyle w:val="kar_paragraph"/>
      </w:pPr>
      <w:r>
        <w:t xml:space="preserve">(b)</w:t>
      </w:r>
      <w:r>
        <w:t xml:space="preserve"> </w:t>
      </w:r>
      <w:r>
        <w:t xml:space="preserve"> </w:t>
      </w:r>
    </w:p>
    <w:p>
      <w:pPr>
        <w:pStyle w:val="kar_subparagraph"/>
      </w:pPr>
      <w:r>
        <w:t xml:space="preserve">1.</w:t>
      </w:r>
      <w:r>
        <w:t xml:space="preserve"> </w:t>
      </w:r>
      <w:r>
        <w:t xml:space="preserve">Has a cumulative grade point average of at least 2.5 on a 4.0 scale; or</w:t>
      </w:r>
    </w:p>
    <w:p>
      <w:pPr>
        <w:pStyle w:val="kar_subparagraph"/>
      </w:pPr>
      <w:r>
        <w:t xml:space="preserve">2.</w:t>
      </w:r>
      <w:r>
        <w:t xml:space="preserve"> </w:t>
      </w:r>
      <w:r>
        <w:t xml:space="preserve">Has a grade point average of at least 3.0 on a 4.0 scale on the last sixty (60) hours of credit completed, including undergraduate and graduate coursework;</w:t>
      </w:r>
    </w:p>
    <w:p>
      <w:pPr>
        <w:pStyle w:val="kar_paragraph"/>
      </w:pPr>
      <w:r>
        <w:t xml:space="preserve">(c)</w:t>
      </w:r>
      <w:r>
        <w:t xml:space="preserve"> </w:t>
      </w:r>
      <w:r>
        <w:t xml:space="preserve">Has an offer of employment from a Kentucky school district or accredited nonpublic school in grades five (5) through nine (9) in a content area or areas;</w:t>
      </w:r>
    </w:p>
    <w:p>
      <w:pPr>
        <w:pStyle w:val="kar_paragraph"/>
      </w:pPr>
      <w:r>
        <w:t xml:space="preserve">(d)</w:t>
      </w:r>
      <w:r>
        <w:t xml:space="preserve"> </w:t>
      </w:r>
      <w:r>
        <w:t xml:space="preserve">Has enrolled in an approved middle school preparation program for the content area or areas for which certification is sought; and</w:t>
      </w:r>
    </w:p>
    <w:p>
      <w:pPr>
        <w:pStyle w:val="kar_paragraph"/>
      </w:pPr>
      <w:r>
        <w:t xml:space="preserve">(e)</w:t>
      </w:r>
      <w:r>
        <w:t xml:space="preserve"> </w:t>
      </w:r>
      <w:r>
        <w:t xml:space="preserve">Has successfully completed at least twelve (12) semester credit hours of content coursework in each content area for which certification is sought.</w:t>
      </w:r>
    </w:p>
    <w:p>
      <w:pPr>
        <w:pStyle w:val="kar_subsection"/>
      </w:pPr>
      <w:r>
        <w:t xml:space="preserve">(2)</w:t>
      </w:r>
      <w:r>
        <w:t xml:space="preserve"> </w:t>
      </w:r>
      <w:r>
        <w:t xml:space="preserve">Application shall be made on Form CA-MG.</w:t>
      </w:r>
    </w:p>
    <w:p>
      <w:pPr>
        <w:pStyle w:val="kar_subsection"/>
      </w:pPr>
      <w:r>
        <w:t xml:space="preserve">(3)</w:t>
      </w:r>
      <w:r>
        <w:t xml:space="preserve"> </w:t>
      </w:r>
      <w:r>
        <w:t xml:space="preserve">Compliance with the requirements established in subsection (1)(d) and (e) of this section shall be verified by submission of a curriculum contract completed by the teacher education institution with a middle school preparation program, approved pursuant to 16 KAR Chapter 5, in the content area or areas for which certification is sought.</w:t>
      </w:r>
    </w:p>
    <w:p>
      <w:pPr>
        <w:pStyle w:val="kar_subsection"/>
      </w:pPr>
      <w:r>
        <w:t xml:space="preserve">(4)</w:t>
      </w:r>
      <w:r>
        <w:t xml:space="preserve"> </w:t>
      </w:r>
      <w:r>
        <w:t xml:space="preserve"> </w:t>
      </w:r>
    </w:p>
    <w:p>
      <w:pPr>
        <w:pStyle w:val="kar_paragraph"/>
      </w:pPr>
      <w:r>
        <w:t xml:space="preserve">(a)</w:t>
      </w:r>
      <w:r>
        <w:t xml:space="preserve"> </w:t>
      </w:r>
      <w:r>
        <w:t xml:space="preserve">Upon completion of all requirements established in this section, the applicant shall be issued a probationary certificate for middle school teachers in the content area or areas valid for one (1) year.</w:t>
      </w:r>
    </w:p>
    <w:p>
      <w:pPr>
        <w:pStyle w:val="kar_paragraph"/>
      </w:pPr>
      <w:r>
        <w:t xml:space="preserve">(b)</w:t>
      </w:r>
      <w:r>
        <w:t xml:space="preserve"> </w:t>
      </w:r>
      <w:r>
        <w:t xml:space="preserve">The probationary certificate shall be valid for teaching grades five (5) through nine (9) in the content area or areas indicated on the face of the certificate.</w:t>
      </w:r>
    </w:p>
    <w:p>
      <w:pPr>
        <w:pStyle w:val="kar_section"/>
      </w:pPr>
      <w:r>
        <w:t xml:space="preserve">Section 3.</w:t>
      </w:r>
      <w:r>
        <w:t xml:space="preserve"> </w:t>
      </w:r>
      <w:r>
        <w:t xml:space="preserve">Requirements for Renewal of a Probationary Certificate for Middle School Teachers, Grades Five (5) Through Nine (9).</w:t>
      </w:r>
    </w:p>
    <w:p>
      <w:pPr>
        <w:pStyle w:val="kar_subsection"/>
      </w:pPr>
      <w:r>
        <w:t xml:space="preserve">(1)</w:t>
      </w:r>
      <w:r>
        <w:t xml:space="preserve"> </w:t>
      </w:r>
      <w:r>
        <w:t xml:space="preserve">The first renewal of the probationary certificate for middle school teachers shall be for one (1) year based upon:</w:t>
      </w:r>
    </w:p>
    <w:p>
      <w:pPr>
        <w:pStyle w:val="kar_paragraph"/>
      </w:pPr>
      <w:r>
        <w:t xml:space="preserve">(a)</w:t>
      </w:r>
      <w:r>
        <w:t xml:space="preserve"> </w:t>
      </w:r>
      <w:r>
        <w:t xml:space="preserve">Evidence of employment in a Kentucky school district or nonpublic school in grades five (5) through nine (9) in the content area or areas indicated on the initial probationary certificate;</w:t>
      </w:r>
    </w:p>
    <w:p>
      <w:pPr>
        <w:pStyle w:val="kar_paragraph"/>
      </w:pPr>
      <w:r>
        <w:t xml:space="preserve">(b)</w:t>
      </w:r>
      <w:r>
        <w:t xml:space="preserve"> </w:t>
      </w:r>
      <w:r>
        <w:t xml:space="preserve">Completion of at least six (6) semester hours or its equivalent from the middle school preparation program, approved pursuant to 16 KAR Chapter 5, as indicated on the teacher's curriculum contract; and</w:t>
      </w:r>
    </w:p>
    <w:p>
      <w:pPr>
        <w:pStyle w:val="kar_paragraph"/>
      </w:pPr>
      <w:r>
        <w:t xml:space="preserve">(c)</w:t>
      </w:r>
      <w:r>
        <w:t xml:space="preserve"> </w:t>
      </w:r>
      <w: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p>
    <w:p>
      <w:pPr>
        <w:pStyle w:val="kar_subsection"/>
      </w:pPr>
      <w:r>
        <w:t xml:space="preserve">(2)</w:t>
      </w:r>
      <w:r>
        <w:t xml:space="preserve"> </w:t>
      </w:r>
      <w:r>
        <w:t xml:space="preserve"> </w:t>
      </w:r>
    </w:p>
    <w:p>
      <w:pPr>
        <w:pStyle w:val="kar_paragraph"/>
      </w:pPr>
      <w:r>
        <w:t xml:space="preserve">(a)</w:t>
      </w:r>
      <w:r>
        <w:t xml:space="preserve"> </w:t>
      </w:r>
      <w:r>
        <w:t xml:space="preserve">Subsequent one (1) year renewals of the probationary certificate for middle school teachers shall require at least six (6) semester hours or its equivalent of additional credit from the middle school preparation, approved pursuant to 16 KAR Chapter 5, program as indicated on the teacher's curriculum contract.</w:t>
      </w:r>
    </w:p>
    <w:p>
      <w:pPr>
        <w:pStyle w:val="kar_paragraph"/>
      </w:pPr>
      <w:r>
        <w:t xml:space="preserve">(b)</w:t>
      </w:r>
      <w:r>
        <w:t xml:space="preserve"> </w:t>
      </w:r>
      <w:r>
        <w:t xml:space="preserve">The probationary certificate for middle school teachers may be renewed for a maximum of two (2) times after the initial issuance.</w:t>
      </w:r>
    </w:p>
    <w:p>
      <w:pPr>
        <w:pStyle w:val="kar_subsection"/>
      </w:pPr>
      <w:r>
        <w:t xml:space="preserve">(3)</w:t>
      </w:r>
      <w:r>
        <w:t xml:space="preserve"> </w:t>
      </w:r>
      <w:r>
        <w:t xml:space="preserve">Upon successful completion of all program requirements for the middle school preparation program, approved pursuant to 16 KAR Chapter 5, including successful completion of all required assessments established in 16 KAR 6:010, a professional certificate for teaching middle school established in 16 KAR 2:010 and valid for five (5) years shall be issued.</w:t>
      </w:r>
    </w:p>
    <w:p>
      <w:pPr>
        <w:pStyle w:val="kar_subsection"/>
      </w:pPr>
      <w:r>
        <w:t xml:space="preserve">(4)</w:t>
      </w:r>
      <w:r>
        <w:t xml:space="preserve"> </w:t>
      </w:r>
      <w:r>
        <w:t xml:space="preserve">Program requirements for completion of the middle school preparation program while serving on the probationary certificate for middle school teachers shall not include student teaching.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CA-MG, 08/15, Education Professional Standards Board,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(28 Ky.R. 2288; Am. 2575; eff. 6-14-2002; recodified from 704 KAR 20:770, 7-2-2002; 33 Ky.R. 834; 1272; eff. 12-1-2006; 42 Ky.R. 803; 1450; eff. 12-4-2015; Cert. to be Amended, filing deadline 6-1-2024.)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4c57c686d41a9" /><Relationship Type="http://schemas.openxmlformats.org/officeDocument/2006/relationships/settings" Target="/word/settings.xml" Id="R1573d5d86b934185" /></Relationships>
</file>