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3325f246b44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8:600.</w:t>
      </w:r>
      <w:r>
        <w:t xml:space="preserve"> </w:t>
      </w:r>
      <w:r>
        <w:t xml:space="preserve">Secondary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4fa32c21dd4904" /><Relationship Type="http://schemas.openxmlformats.org/officeDocument/2006/relationships/settings" Target="/word/settings.xml" Id="R289853b6c6fc4c81" /></Relationships>
</file>