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12103e731e44e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35:280.</w:t>
      </w:r>
      <w:r>
        <w:t xml:space="preserve"> </w:t>
      </w:r>
      <w:r>
        <w:t xml:space="preserve">Air emission standards for equipment leaks (Interim Status)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2bf18e5c874eea" /><Relationship Type="http://schemas.openxmlformats.org/officeDocument/2006/relationships/settings" Target="/word/settings.xml" Id="R8157ad1fd3b746dc" /></Relationships>
</file>