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2c90f8a4f48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36:040.</w:t>
      </w:r>
      <w:r>
        <w:t xml:space="preserve"> </w:t>
      </w:r>
      <w:r>
        <w:t xml:space="preserve">Hazard waste burned for energy recovery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dd9f822fa64307" /><Relationship Type="http://schemas.openxmlformats.org/officeDocument/2006/relationships/settings" Target="/word/settings.xml" Id="Ra29667a8515a420d" /></Relationships>
</file>