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5195deb2b48f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37:020.</w:t>
      </w:r>
      <w:r>
        <w:t xml:space="preserve"> </w:t>
      </w:r>
      <w:r>
        <w:t xml:space="preserve">Surface impoundment exemptions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5c43829c5045b8" /><Relationship Type="http://schemas.openxmlformats.org/officeDocument/2006/relationships/settings" Target="/word/settings.xml" Id="R97ee90b92a13426c" /></Relationships>
</file>