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01a4e1394245b8" /></Relationships>
</file>

<file path=word/document.xml><?xml version="1.0" encoding="utf-8"?>
<w:document xmlns:w="http://schemas.openxmlformats.org/wordprocessingml/2006/main">
  <w:body>
    <w:p>
      <w:pPr>
        <w:pStyle w:val="kar_citation"/>
      </w:pPr>
      <w:r>
        <w:t>16 KAR 3:080.</w:t>
      </w:r>
      <w:r>
        <w:t xml:space="preserve"> </w:t>
      </w:r>
      <w:r>
        <w:t xml:space="preserve">Career and technical education school principals.</w:t>
      </w:r>
    </w:p>
    <w:p>
      <w:pPr>
        <w:pStyle w:val="kar_markup_metadata"/>
      </w:pPr>
      <w:r>
        <w:t xml:space="preserve">RELATES TO: </w:t>
      </w:r>
      <w:r>
        <w:t xml:space="preserve">KRS 161.020, 161.027, 161.028, 161.030</w:t>
      </w:r>
    </w:p>
    <w:p>
      <w:pPr>
        <w:pStyle w:val="kar_markup_metadata"/>
      </w:pPr>
      <w:r>
        <w:t xml:space="preserve">STATUTORY AUTHORITY: </w:t>
      </w:r>
      <w:r>
        <w:t xml:space="preserve">KRS 161.020, 161.027, 161.028</w:t>
      </w:r>
    </w:p>
    <w:p>
      <w:pPr>
        <w:pStyle w:val="kar_markup_metadata"/>
      </w:pPr>
      <w:r>
        <w:t xml:space="preserve">NECESSITY, FUNCTION, AND CONFORMITY: </w:t>
      </w:r>
      <w:r>
        <w:t xml:space="preserve">KRS 161.020(1) requires an educator to hold a certificate of legal qualifications issued by the Education Professional Standards Board prior to being employed in a certified school position. KRS 161.028 authorizes the Education Professional Standards Board to promulgate administrative regulations establishing the standards for obtaining and maintaining a teaching certificate. KRS 161.027 specifically requires the Education Professional Standards Board to promulgate administrative regulations establishing the requirements for the preparation and certification of principals. KRS 161.020(3) requires the board to promulgate administrative regulations establishing renewal requirements. This administrative regulation establishes the certification requirements for career and technical education school principals.</w:t>
      </w:r>
    </w:p>
    <w:p>
      <w:pPr>
        <w:pStyle w:val="kar_section"/>
      </w:pPr>
      <w:r>
        <w:t xml:space="preserve">Section 1.</w:t>
      </w:r>
      <w:r>
        <w:t xml:space="preserve"> </w:t>
      </w:r>
      <w:r>
        <w:t xml:space="preserve">Application and Renewal Procedures.</w:t>
      </w:r>
    </w:p>
    <w:p>
      <w:pPr>
        <w:pStyle w:val="kar_subsection"/>
      </w:pPr>
      <w:r>
        <w:t xml:space="preserve">(1)</w:t>
      </w:r>
      <w:r>
        <w:t xml:space="preserve"> </w:t>
      </w:r>
      <w:r>
        <w:t xml:space="preserve">A certificate for career and technical education school principal shall be issued to an applicant who has:</w:t>
      </w:r>
    </w:p>
    <w:p>
      <w:pPr>
        <w:pStyle w:val="kar_paragraph"/>
      </w:pPr>
      <w:r>
        <w:t xml:space="preserve">(a)</w:t>
      </w:r>
      <w:r>
        <w:t xml:space="preserve"> </w:t>
      </w:r>
      <w:r>
        <w:t xml:space="preserve">At least three (3) years of teaching experience in a career and technical education teaching assignment;</w:t>
      </w:r>
    </w:p>
    <w:p>
      <w:pPr>
        <w:pStyle w:val="kar_paragraph"/>
      </w:pPr>
      <w:r>
        <w:t xml:space="preserve">(b)</w:t>
      </w:r>
      <w:r>
        <w:t xml:space="preserve"> </w:t>
      </w:r>
      <w:r>
        <w:t xml:space="preserve">Completed an approved educator preparation program for career and technical education school principal, as established in 16 KAR 5:010; and</w:t>
      </w:r>
    </w:p>
    <w:p>
      <w:pPr>
        <w:pStyle w:val="kar_paragraph"/>
      </w:pPr>
      <w:r>
        <w:t xml:space="preserve">(c)</w:t>
      </w:r>
      <w:r>
        <w:t xml:space="preserve"> </w:t>
      </w:r>
      <w:r>
        <w:t xml:space="preserve">Obtained the specified minimum score on any assessment required by 16 KAR 6:030.</w:t>
      </w:r>
    </w:p>
    <w:p>
      <w:pPr>
        <w:pStyle w:val="kar_subsection"/>
      </w:pPr>
      <w:r>
        <w:t xml:space="preserve">(2)</w:t>
      </w:r>
      <w:r>
        <w:t xml:space="preserve"> </w:t>
      </w:r>
      <w:r>
        <w:t xml:space="preserve">Application for an initial certificate for career and technical education school principal shall be made on the Application for Kentucky Certification or Change in Salary Rank, Form TC-1, incorporated by reference in 16 KAR 2:010.</w:t>
      </w:r>
    </w:p>
    <w:p>
      <w:pPr>
        <w:pStyle w:val="kar_subsection"/>
      </w:pPr>
      <w:r>
        <w:t xml:space="preserve">(3)</w:t>
      </w:r>
      <w:r>
        <w:t xml:space="preserve"> </w:t>
      </w:r>
      <w:r>
        <w:t xml:space="preserve"> </w:t>
      </w:r>
    </w:p>
    <w:p>
      <w:pPr>
        <w:pStyle w:val="kar_paragraph"/>
      </w:pPr>
      <w:r>
        <w:t xml:space="preserve">(a)</w:t>
      </w:r>
      <w:r>
        <w:t xml:space="preserve"> </w:t>
      </w:r>
      <w:r>
        <w:t xml:space="preserve">The following shall be executed in accordance with KRS 161.027(7):</w:t>
      </w:r>
    </w:p>
    <w:p>
      <w:pPr>
        <w:pStyle w:val="kar_subparagraph"/>
      </w:pPr>
      <w:r>
        <w:t xml:space="preserve">1.</w:t>
      </w:r>
      <w:r>
        <w:t xml:space="preserve"> </w:t>
      </w:r>
      <w:r>
        <w:t xml:space="preserve">Issuance of the initial certificate for career and technical education school principal;</w:t>
      </w:r>
    </w:p>
    <w:p>
      <w:pPr>
        <w:pStyle w:val="kar_subparagraph"/>
      </w:pPr>
      <w:r>
        <w:t xml:space="preserve">2.</w:t>
      </w:r>
      <w:r>
        <w:t xml:space="preserve"> </w:t>
      </w:r>
      <w:r>
        <w:t xml:space="preserve">Completion of the internship program for career and technical education school principal; and</w:t>
      </w:r>
    </w:p>
    <w:p>
      <w:pPr>
        <w:pStyle w:val="kar_subparagraph"/>
      </w:pPr>
      <w:r>
        <w:t xml:space="preserve">3.</w:t>
      </w:r>
      <w:r>
        <w:t xml:space="preserve"> </w:t>
      </w:r>
      <w:r>
        <w:t xml:space="preserve">Extension of the certificate for career and technical education school principal.</w:t>
      </w:r>
    </w:p>
    <w:p>
      <w:pPr>
        <w:pStyle w:val="kar_paragraph"/>
      </w:pPr>
      <w:r>
        <w:t xml:space="preserve">(b)</w:t>
      </w:r>
      <w:r>
        <w:t xml:space="preserve"> </w:t>
      </w:r>
      <w:r>
        <w:t xml:space="preserve"> </w:t>
      </w:r>
    </w:p>
    <w:p>
      <w:pPr>
        <w:pStyle w:val="kar_subparagraph"/>
      </w:pPr>
      <w:r>
        <w:t xml:space="preserve">1.</w:t>
      </w:r>
      <w:r>
        <w:t xml:space="preserve"> </w:t>
      </w:r>
      <w:r>
        <w:t xml:space="preserve">A certificate for career and technical education school principal shall be renewed subsequently for five (5) year periods.</w:t>
      </w:r>
    </w:p>
    <w:p>
      <w:pPr>
        <w:pStyle w:val="kar_subparagraph"/>
      </w:pPr>
      <w:r>
        <w:t xml:space="preserve">2.</w:t>
      </w:r>
      <w:r>
        <w:t xml:space="preserve"> </w:t>
      </w:r>
      <w:r>
        <w:t xml:space="preserve">Each five (5) year renewal thereafter shall require the completion of:</w:t>
      </w:r>
    </w:p>
    <w:p>
      <w:pPr>
        <w:pStyle w:val="kar_clause"/>
      </w:pPr>
      <w:r>
        <w:t xml:space="preserve">a.</w:t>
      </w:r>
      <w:r>
        <w:t xml:space="preserve"> </w:t>
      </w:r>
      <w:r>
        <w:t xml:space="preserve">Two (2) years of experience as a career and technical education school principal;</w:t>
      </w:r>
    </w:p>
    <w:p>
      <w:pPr>
        <w:pStyle w:val="kar_clause"/>
      </w:pPr>
      <w:r>
        <w:t xml:space="preserve">b.</w:t>
      </w:r>
      <w:r>
        <w:t xml:space="preserve"> </w:t>
      </w:r>
      <w:r>
        <w:t xml:space="preserve">Three (3) semester hours of additional graduate credit related to the position of career and technical education school principal; or</w:t>
      </w:r>
    </w:p>
    <w:p>
      <w:pPr>
        <w:pStyle w:val="kar_clause"/>
      </w:pPr>
      <w:r>
        <w:t xml:space="preserve">c.</w:t>
      </w:r>
      <w:r>
        <w:t xml:space="preserve"> </w:t>
      </w:r>
      <w:r>
        <w:t xml:space="preserve">Forty-two (42) hours of approved training selected from programs approved for the Kentucky Effective Instructional Leadership Training Program.</w:t>
      </w:r>
    </w:p>
    <w:p>
      <w:pPr>
        <w:pStyle w:val="kar_subparagraph"/>
      </w:pPr>
      <w:r>
        <w:t xml:space="preserve">3.</w:t>
      </w:r>
      <w:r>
        <w:t xml:space="preserve"> </w:t>
      </w:r>
      <w:r>
        <w:t xml:space="preserve">Application for renewal of a certificate for career and technical education school principal shall be made on Form TC-2, incorporated by reference in 16 KAR 4:060.</w:t>
      </w:r>
    </w:p>
    <w:p>
      <w:pPr>
        <w:pStyle w:val="kar_section"/>
      </w:pPr>
      <w:r>
        <w:t xml:space="preserve">Section 2.</w:t>
      </w:r>
      <w:r>
        <w:t xml:space="preserve"> </w:t>
      </w:r>
      <w:r>
        <w:t xml:space="preserve">Certifications permissible for position of career and technical education school principal. The following certificates shall be valid for the position of school principal:</w:t>
      </w:r>
    </w:p>
    <w:p>
      <w:pPr>
        <w:pStyle w:val="kar_subsection"/>
      </w:pPr>
      <w:r>
        <w:t xml:space="preserve">(1)</w:t>
      </w:r>
      <w:r>
        <w:t xml:space="preserve"> </w:t>
      </w:r>
      <w:r>
        <w:t xml:space="preserve">The certificate for career and technical education school principal; or</w:t>
      </w:r>
    </w:p>
    <w:p>
      <w:pPr>
        <w:pStyle w:val="kar_subsection"/>
      </w:pPr>
      <w:r>
        <w:t xml:space="preserve">(2)</w:t>
      </w:r>
      <w:r>
        <w:t xml:space="preserve"> </w:t>
      </w:r>
      <w:r>
        <w:t xml:space="preserve">A certificate for instructional leadership - school principal.</w:t>
      </w:r>
    </w:p>
    <w:p>
      <w:pPr>
        <w:pStyle w:val="kar_history"/>
        <w:sectPr>
          <w:pgSz w:w="12240" w:h="15840" w:orient="portrait" w:code="1"/>
          <w:pgMar w:top="1080" w:right="1080" w:bottom="1080" w:left="1080" w:header="720" w:footer="720" w:gutter="0"/>
          <w:paperSrc w:first="263" w:other="263"/>
          <w:noEndnote/>
          <w:docGrid w:linePitch="218"/>
        </w:sectPr>
      </w:pPr>
      <w:r>
        <w:t xml:space="preserve">(SBE 42.126; 1 Ky.R. 504; eff. 3-12-75; 5 Ky.R. 616; eff. 3-7-79; 14 Ky.R. 1105; eff. 1-4-88; Recodified from 704 KAR 20:215, 7-2-2002; 33 Ky.R. 836; 1272; eff. 12-1-06; 40 Ky.R. 621; 1011; eff. 12-6-2013; Certified to be amended; filing deadline 6-4-2022.)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bafd150e52426a" /><Relationship Type="http://schemas.openxmlformats.org/officeDocument/2006/relationships/settings" Target="/word/settings.xml" Id="R4908cd4f9a134e12" /></Relationships>
</file>