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9d298eae24f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44:060.</w:t>
      </w:r>
      <w:r>
        <w:t xml:space="preserve"> </w:t>
      </w:r>
      <w:r>
        <w:t xml:space="preserve">Standards for used oil burners who burn off-specification used oil for energy recovery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6acbce6044d3c" /><Relationship Type="http://schemas.openxmlformats.org/officeDocument/2006/relationships/settings" Target="/word/settings.xml" Id="Rf2fcbd3b117a47f2" /></Relationships>
</file>