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2bce4c6aa48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51:053.</w:t>
      </w:r>
      <w:r>
        <w:t xml:space="preserve"> </w:t>
      </w:r>
      <w:r>
        <w:t xml:space="preserve">Emissions trading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ba8603533e43c5" /><Relationship Type="http://schemas.openxmlformats.org/officeDocument/2006/relationships/settings" Target="/word/settings.xml" Id="R2c998ad584f84269" /></Relationships>
</file>