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4b3ce2d7a44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51:140.</w:t>
      </w:r>
      <w:r>
        <w:t xml:space="preserve"> </w:t>
      </w:r>
      <w:r>
        <w:t xml:space="preserve">NOx credits for early reduction and emergency.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54771046c74f18" /><Relationship Type="http://schemas.openxmlformats.org/officeDocument/2006/relationships/settings" Target="/word/settings.xml" Id="Re6b99cbb8fb842f2" /></Relationships>
</file>