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b4014a5bf49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57:015.</w:t>
      </w:r>
      <w:r>
        <w:t xml:space="preserve"> </w:t>
      </w:r>
      <w:r>
        <w:t xml:space="preserve">National emission standard for beryllium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79cd5bab4d4e20" /><Relationship Type="http://schemas.openxmlformats.org/officeDocument/2006/relationships/settings" Target="/word/settings.xml" Id="R9f4e783035ff47ef" /></Relationships>
</file>