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18c6418f944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57:041.</w:t>
      </w:r>
      <w:r>
        <w:t xml:space="preserve"> </w:t>
      </w:r>
      <w:r>
        <w:t xml:space="preserve">National emission standards for hazardous air pollutants; benzene waste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d559386c7949a2" /><Relationship Type="http://schemas.openxmlformats.org/officeDocument/2006/relationships/settings" Target="/word/settings.xml" Id="Re0f4541a59f34fd7" /></Relationships>
</file>