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d3fa880cdc408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59:055.</w:t>
      </w:r>
      <w:r>
        <w:t xml:space="preserve"> </w:t>
      </w:r>
      <w:r>
        <w:t xml:space="preserve">New secondary lead smelters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1d522b364e4ea0" /><Relationship Type="http://schemas.openxmlformats.org/officeDocument/2006/relationships/settings" Target="/word/settings.xml" Id="R4d6f8b3cdb054d24" /></Relationships>
</file>