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9eef7f4e0f4af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63:420.</w:t>
      </w:r>
      <w:r>
        <w:t xml:space="preserve"> </w:t>
      </w:r>
      <w:r>
        <w:t xml:space="preserve">National emission standards for gasoline distribution facilities (bulk gasoline terminals and pipeline breakout stations).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fb9c2adc5e4c2b" /><Relationship Type="http://schemas.openxmlformats.org/officeDocument/2006/relationships/settings" Target="/word/settings.xml" Id="R50068345813b4677" /></Relationships>
</file>