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baa19e2c6461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64:020.</w:t>
      </w:r>
      <w:r>
        <w:t xml:space="preserve"> </w:t>
      </w:r>
      <w:r>
        <w:t xml:space="preserve">Risk assessment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adee4eed094113" /><Relationship Type="http://schemas.openxmlformats.org/officeDocument/2006/relationships/settings" Target="/word/settings.xml" Id="R4105bd4632a14417" /></Relationships>
</file>