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66513d03c45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1:170.</w:t>
      </w:r>
      <w:r>
        <w:t xml:space="preserve"> </w:t>
      </w:r>
      <w:r>
        <w:t xml:space="preserve">Water quality standards and surface water monitoring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938a7db2b4533" /><Relationship Type="http://schemas.openxmlformats.org/officeDocument/2006/relationships/settings" Target="/word/settings.xml" Id="R0d87bf0bf94e4076" /></Relationships>
</file>