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cb9f3007445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5:035.</w:t>
      </w:r>
      <w:r>
        <w:t xml:space="preserve"> </w:t>
      </w:r>
      <w:r>
        <w:t xml:space="preserve">Signs, markers, and safety barriers.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bdf7bb99c64985" /><Relationship Type="http://schemas.openxmlformats.org/officeDocument/2006/relationships/settings" Target="/word/settings.xml" Id="Rfd7aad1586a648b2" /></Relationships>
</file>