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a91bf6f7a54ba8" /></Relationships>
</file>

<file path=word/document.xml><?xml version="1.0" encoding="utf-8"?>
<w:document xmlns:w="http://schemas.openxmlformats.org/wordprocessingml/2006/main">
  <w:body>
    <w:p>
      <w:pPr>
        <w:pStyle w:val="kar_citation"/>
      </w:pPr>
      <w:r>
        <w:t>405 KAR 7:015.</w:t>
      </w:r>
      <w:r>
        <w:t xml:space="preserve"> </w:t>
      </w:r>
      <w:r>
        <w:t xml:space="preserve">Documents incorporated by reference.</w:t>
      </w:r>
    </w:p>
    <w:p>
      <w:pPr>
        <w:pStyle w:val="kar_markup_metadata"/>
      </w:pPr>
      <w:r>
        <w:t xml:space="preserve">RELATES TO: </w:t>
      </w:r>
      <w:r>
        <w:t xml:space="preserve">KRS Chapter 350</w:t>
      </w:r>
    </w:p>
    <w:p>
      <w:pPr>
        <w:pStyle w:val="kar_markup_metadata"/>
      </w:pPr>
      <w:r>
        <w:t xml:space="preserve">STATUTORY AUTHORITY: </w:t>
      </w:r>
      <w:r>
        <w:t xml:space="preserve">KRS Chapter 13A, 350.028, 350.465</w:t>
      </w:r>
    </w:p>
    <w:p>
      <w:pPr>
        <w:pStyle w:val="kar_markup_metadata"/>
      </w:pPr>
      <w:r>
        <w:t xml:space="preserve">NECESSITY, FUNCTION, AND CONFORMITY: </w:t>
      </w:r>
      <w:r>
        <w:t xml:space="preserve">KRS Chapter 350 in pertinent part requires the cabinet to adopt administrative regulations pertaining to surface coal mining and reclamation operations under the permanent regulatory program. This administrative regulation provides for incorporation by reference of documents referred to in these administrative regulations and other documents relied on by the cabinet in implementing the permanent regulatory program.</w:t>
      </w:r>
    </w:p>
    <w:p>
      <w:pPr>
        <w:pStyle w:val="kar_section"/>
      </w:pPr>
      <w:r>
        <w:t xml:space="preserve">Section 1.</w:t>
      </w:r>
      <w:r>
        <w:t xml:space="preserve"> </w:t>
      </w:r>
      <w:r>
        <w:t xml:space="preserve">Reclamation Advisory Memoranda. The following Reclamation Advisory Memoranda (RAM) issued by the cabinet are incorporated herein by reference for the purposes of 405 KAR Chapters 7 through 24. Copies may be obtained from the cabinet. If there is a conflict between these documents on a particular item, the document of later date shall prevail.</w:t>
      </w:r>
    </w:p>
    <w:p>
      <w:pPr>
        <w:pStyle w:val="kar_subsection"/>
      </w:pPr>
      <w:r>
        <w:t xml:space="preserve">(1)</w:t>
      </w:r>
      <w:r>
        <w:t xml:space="preserve"> </w:t>
      </w:r>
      <w:r>
        <w:t xml:space="preserve">RAM No. 56, "Overlapping Permits," December 1, 1982.</w:t>
      </w:r>
    </w:p>
    <w:p>
      <w:pPr>
        <w:pStyle w:val="kar_subsection"/>
      </w:pPr>
      <w:r>
        <w:t xml:space="preserve">(2)</w:t>
      </w:r>
      <w:r>
        <w:t xml:space="preserve"> </w:t>
      </w:r>
      <w:r>
        <w:t xml:space="preserve">RAM No. 73, "Delayed Filing of Performance Bonds on Technically Acceptable Applications for Transitioning Permanent Program Permits," February 6, 1984.</w:t>
      </w:r>
    </w:p>
    <w:p>
      <w:pPr>
        <w:pStyle w:val="kar_subsection"/>
      </w:pPr>
      <w:r>
        <w:t xml:space="preserve">(3)</w:t>
      </w:r>
      <w:r>
        <w:t xml:space="preserve"> </w:t>
      </w:r>
      <w:r>
        <w:t xml:space="preserve">RAM No. 75, "Permanent Program Performance Standards Take Effect March 16, 1984 on Transitioning Operations," March 12, 1984.</w:t>
      </w:r>
    </w:p>
    <w:p>
      <w:pPr>
        <w:pStyle w:val="kar_subsection"/>
      </w:pPr>
      <w:r>
        <w:t xml:space="preserve">(4)</w:t>
      </w:r>
      <w:r>
        <w:t xml:space="preserve"> </w:t>
      </w:r>
      <w:r>
        <w:t xml:space="preserve">RAM No. 76, "Revision to RAM No. 73: Maximum Period of Bond Deferral Reduced from 5 Years to 3 Years," April 2, 1984.</w:t>
      </w:r>
    </w:p>
    <w:p>
      <w:pPr>
        <w:pStyle w:val="kar_subsection"/>
      </w:pPr>
      <w:r>
        <w:t xml:space="preserve">(5)</w:t>
      </w:r>
      <w:r>
        <w:t xml:space="preserve"> </w:t>
      </w:r>
      <w:r>
        <w:t xml:space="preserve">RAM No. 77, "Reinstatement of Small Operator Assistance," April 2, 1984.</w:t>
      </w:r>
    </w:p>
    <w:p>
      <w:pPr>
        <w:pStyle w:val="kar_subsection"/>
      </w:pPr>
      <w:r>
        <w:t xml:space="preserve">(6)</w:t>
      </w:r>
      <w:r>
        <w:t xml:space="preserve"> </w:t>
      </w:r>
      <w:r>
        <w:t xml:space="preserve">RAM No. 78, "Departmental Policies: Withdrawal and Maintenance of Mining Permit Applications," April 23, 1984.</w:t>
      </w:r>
    </w:p>
    <w:p>
      <w:pPr>
        <w:pStyle w:val="kar_section"/>
      </w:pPr>
      <w:r>
        <w:t xml:space="preserve">Section 2.</w:t>
      </w:r>
      <w:r>
        <w:t xml:space="preserve"> </w:t>
      </w:r>
      <w:r>
        <w:t xml:space="preserve">Technical Reclamation Memorandum. The following Technical Reclamation Memorandum (TRM) issued by the cabinet is incorporated herein by reference for the purposes of 405 KAR Chapters 7 through 24. Copies may be obtained from the department: TRM No. 1, "Existing Structures," October 22, 1982.</w:t>
      </w:r>
    </w:p>
    <w:p>
      <w:pPr>
        <w:pStyle w:val="kar_section"/>
      </w:pPr>
      <w:r>
        <w:t xml:space="preserve">Section 3.</w:t>
      </w:r>
      <w:r>
        <w:t xml:space="preserve"> </w:t>
      </w:r>
      <w:r>
        <w:t xml:space="preserve">Documents Referred to Within these Administrative Regulations. The following documents which are referred to within 405 KAR Chapters 7 through 24 are incorporated by reference for the purposes of 405 KAR Chapters 7 through 24.</w:t>
      </w:r>
    </w:p>
    <w:p>
      <w:pPr>
        <w:pStyle w:val="kar_subsection"/>
      </w:pPr>
      <w:r>
        <w:t xml:space="preserve">(1)</w:t>
      </w:r>
      <w:r>
        <w:t xml:space="preserve"> </w:t>
      </w:r>
      <w:r>
        <w:t xml:space="preserve">"Standard Methods for the Examination of Water and Wastewater," fourteenth edition, 1976. Prepared by American Public Health Association, American Water Works Association, and Water Pollution Control Federation. Copies may be obtained from American Public Health Association, 1015 Eighteenth Street NW, Washington, D.C. 20036.</w:t>
      </w:r>
    </w:p>
    <w:p>
      <w:pPr>
        <w:pStyle w:val="kar_subsection"/>
      </w:pPr>
      <w:r>
        <w:t xml:space="preserve">(2)</w:t>
      </w:r>
      <w:r>
        <w:t xml:space="preserve"> </w:t>
      </w:r>
      <w:r>
        <w:t xml:space="preserve">"Methods for Chemical Analysis of Water and Wastes," March 1979, U.S. Environmental Protection Agency. Copies may be obtained from U.S. Environmental Protection Agency, Environmental Monitoring and Support Laboratory, 26 W. St. Clair Street, Cincinnati, Ohio 45268.</w:t>
      </w:r>
    </w:p>
    <w:p>
      <w:pPr>
        <w:pStyle w:val="kar_subsection"/>
      </w:pPr>
      <w:r>
        <w:t xml:space="preserve">(3)</w:t>
      </w:r>
      <w:r>
        <w:t xml:space="preserve"> </w:t>
      </w:r>
      <w:r>
        <w:t xml:space="preserve">"Soil Taxonomy," Agriculture Handbook 436, 1975, U.S.D.A. - Soil Conservation Service. Copies may be obtained from the Superintendent of Documents, U.S. Government Printing Office, Washington, D.C. 20402.</w:t>
      </w:r>
    </w:p>
    <w:p>
      <w:pPr>
        <w:pStyle w:val="kar_subsection"/>
      </w:pPr>
      <w:r>
        <w:t xml:space="preserve">(4)</w:t>
      </w:r>
      <w:r>
        <w:t xml:space="preserve"> </w:t>
      </w:r>
      <w:r>
        <w:t xml:space="preserve">"Soil Survey Manual," Agriculture Handbook No. 18, 1951, U.S. Department of Agriculture. Copies may be obtained from the Superintendent of Documents, U.S. Government Printing Office, Washington, D.C. 20402.</w:t>
      </w:r>
    </w:p>
    <w:p>
      <w:pPr>
        <w:pStyle w:val="kar_subsection"/>
      </w:pPr>
      <w:r>
        <w:t xml:space="preserve">(5)</w:t>
      </w:r>
      <w:r>
        <w:t xml:space="preserve"> </w:t>
      </w:r>
      <w:r>
        <w:t xml:space="preserve">"ASTM STANDARD D388-77, Standard Specification for Classification of Coal by Rank," 1977, American Society for Testing and Materials. Copies may be obtained from American Society for Testing and Materials, 1916 Race Street, Philadelphia, Pennsylvania 19103.</w:t>
      </w:r>
    </w:p>
    <w:p>
      <w:pPr>
        <w:pStyle w:val="kar_subsection"/>
      </w:pPr>
      <w:r>
        <w:t xml:space="preserve">(6)</w:t>
      </w:r>
      <w:r>
        <w:t xml:space="preserve"> </w:t>
      </w:r>
      <w:r>
        <w:t xml:space="preserve">ANSI S1.4-1971, "Specification for Sound Level Meters," 1971, American National Standards Institute, Inc. Copies may be obtained from the American National Standards Institute, Inc., 1430 Broadway, New York, NY.</w:t>
      </w:r>
    </w:p>
    <w:p>
      <w:pPr>
        <w:pStyle w:val="kar_subsection"/>
      </w:pPr>
      <w:r>
        <w:t xml:space="preserve">(7)</w:t>
      </w:r>
      <w:r>
        <w:t xml:space="preserve"> </w:t>
      </w:r>
      <w:r>
        <w:t xml:space="preserve">AASHTO T99-74, "Standard Methods of Test for the Moisture-Density Relations of Soils Using 5.5 lb. (2.5 Kg) Rammer and a twelve (12) in. (305 mm) Drop," 1974, American Association of State Highway and Transportation Officials. Copies may be obtained from American Association of State Highway and Transportation Officials, 444 N. Capitol Ave., Washington, D.C. 20001.</w:t>
      </w:r>
    </w:p>
    <w:p>
      <w:pPr>
        <w:pStyle w:val="kar_section"/>
      </w:pPr>
      <w:r>
        <w:t xml:space="preserve">Section 4.</w:t>
      </w:r>
      <w:r>
        <w:t xml:space="preserve"> </w:t>
      </w:r>
      <w:r>
        <w:t xml:space="preserve">Permit Application Review Procedures. The following Permit Application Review Procedures (PARP) issued by the cabinet are incorporated herein by reference for the purposes of 405 KAR Chapters 7 through 24. Copies may be obtained from the cabinet.</w:t>
      </w:r>
    </w:p>
    <w:p>
      <w:pPr>
        <w:pStyle w:val="kar_subsection"/>
      </w:pPr>
      <w:r>
        <w:t xml:space="preserve">(1)</w:t>
      </w:r>
      <w:r>
        <w:t xml:space="preserve"> </w:t>
      </w:r>
      <w:r>
        <w:t xml:space="preserve">PARP No. 2, "Lands within 100 feet, measured horizontally, of a cemetery," April 18, 1983.</w:t>
      </w:r>
    </w:p>
    <w:p>
      <w:pPr>
        <w:pStyle w:val="kar_subsection"/>
      </w:pPr>
      <w:r>
        <w:t xml:space="preserve">(2)</w:t>
      </w:r>
      <w:r>
        <w:t xml:space="preserve"> </w:t>
      </w:r>
      <w:r>
        <w:t xml:space="preserve">PARP No. 6, "Advertising Schedule Variance," July 29, 1983.</w:t>
      </w:r>
    </w:p>
    <w:p>
      <w:pPr>
        <w:pStyle w:val="kar_section"/>
      </w:pPr>
      <w:r>
        <w:t xml:space="preserve">Section 5.</w:t>
      </w:r>
      <w:r>
        <w:t xml:space="preserve"> </w:t>
      </w:r>
      <w:r>
        <w:t xml:space="preserve">Policy Memorandum. The following policy memorandum issued by the cabinet is incorporated herein by reference for the purposes of 405 KAR Chapters 7 through 24. Copies may be obtained from the cabinet. Departmental Policy Memorandum No. 81-003, "Conflict of Interest," June 19, 1981.</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007:015. 10 Ky.R. 1216; eff. 8-7-1984; 12 Ky.R. 569; eff. 12-10-1985; 15 Ky.R. 390; eff. 12-13-1988; 18 Ky.R. 341; eff. 12-17-1991; 21 Ky.R. 523; eff. 12-12-1994; Crt eff. 7-3-2018; Crt eff. 6-10-2025.)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5dc06f834b4dfb" /><Relationship Type="http://schemas.openxmlformats.org/officeDocument/2006/relationships/settings" Target="/word/settings.xml" Id="R50d7bfbea71b4c05" /></Relationships>
</file>