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bd1da890bf43b1" /></Relationships>
</file>

<file path=word/document.xml><?xml version="1.0" encoding="utf-8"?>
<w:document xmlns:w="http://schemas.openxmlformats.org/wordprocessingml/2006/main">
  <w:body>
    <w:p>
      <w:pPr>
        <w:pStyle w:val="kar_citation"/>
      </w:pPr>
      <w:r>
        <w:t>405 KAR 20:001.</w:t>
      </w:r>
      <w:r>
        <w:t xml:space="preserve"> </w:t>
      </w:r>
      <w:r>
        <w:t xml:space="preserve">Definitions for 405 KAR Chapter 20.</w:t>
      </w:r>
    </w:p>
    <w:p>
      <w:pPr>
        <w:pStyle w:val="kar_markup_metadata"/>
      </w:pPr>
      <w:r>
        <w:t xml:space="preserve">RELATES TO: </w:t>
      </w:r>
      <w:r>
        <w:t xml:space="preserve">KRS Chapter 350, 7 C.F.R. Part 657, 30 C.F.R. Parts 700.5, 701.5, 707.5, 730-733, 735, 761.5, 762.5, 773.5, 800.5, 843.5, 917, 30 U.S.C. 1253, 1255, 1291</w:t>
      </w:r>
    </w:p>
    <w:p>
      <w:pPr>
        <w:pStyle w:val="kar_markup_metadata"/>
      </w:pPr>
      <w:r>
        <w:t xml:space="preserve">STATUTORY AUTHORITY: </w:t>
      </w:r>
      <w:r>
        <w:t xml:space="preserve">KRS 350.028, 350.465, 30 C.F.R. Parts 700.5, 701.5, 707.5, 730-733, 735, 761.5, 762.5, 773.5, 800.5, 843.5, 917, 30 U.S.C. 1253, 1255, 1291</w:t>
      </w:r>
    </w:p>
    <w:p>
      <w:pPr>
        <w:pStyle w:val="kar_markup_metadata"/>
      </w:pPr>
      <w:r>
        <w:t xml:space="preserve">NECESSITY, FUNCTION, AND CONFORMITY: </w:t>
      </w:r>
      <w:r>
        <w:t xml:space="preserve">KRS Chapter 350 requires the cabinet to promulgate administrative regulations pertaining to surface coal mining and reclamation operations pursuant to the permanent regulatory program. This administrative regulation establishes definitions for terms used in 405 KAR Chapter 20.</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that, if exposed to air, water, or weathering processes, form acids that could create acid drainage.</w:t>
      </w:r>
    </w:p>
    <w:p>
      <w:pPr>
        <w:pStyle w:val="kar_subsection"/>
      </w:pPr>
      <w:r>
        <w:t xml:space="preserve">(3)</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(4)</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(5)</w:t>
      </w:r>
      <w:r>
        <w:t xml:space="preserve"> </w:t>
      </w:r>
      <w:r>
        <w:t xml:space="preserve">"Agricultural use" means the use of any tract of land for the production of animal or vegetable life. The uses include activities such as the pasturing, grazing, and watering of livestock, and the cropping, cultivation, and harvesting of plants.</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(7)</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(8)</w:t>
      </w:r>
      <w:r>
        <w:t xml:space="preserve"> </w:t>
      </w:r>
      <w:r>
        <w:t xml:space="preserve">"Approximate original contour" is defined by KRS 350.010.</w:t>
      </w:r>
    </w:p>
    <w:p>
      <w:pPr>
        <w:pStyle w:val="kar_subsection"/>
      </w:pPr>
      <w:r>
        <w:t xml:space="preserve">(9)</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(10)</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and secondary recovery systems.</w:t>
      </w:r>
    </w:p>
    <w:p>
      <w:pPr>
        <w:pStyle w:val="kar_subsection"/>
      </w:pPr>
      <w:r>
        <w:t xml:space="preserve">(11)</w:t>
      </w:r>
      <w:r>
        <w:t xml:space="preserve"> </w:t>
      </w:r>
      <w:r>
        <w:t xml:space="preserve">"Bond pool" or "Kentucky Bond Pool" means the voluntary alternative bonding program established at KRS 350.700 through 350.755.</w:t>
      </w:r>
    </w:p>
    <w:p>
      <w:pPr>
        <w:pStyle w:val="kar_subsection"/>
      </w:pPr>
      <w:r>
        <w:t xml:space="preserve">(12)</w:t>
      </w:r>
      <w:r>
        <w:t xml:space="preserve"> </w:t>
      </w:r>
      <w:r>
        <w:t xml:space="preserve">"Cabinet" is defined by KRS 350.010.</w:t>
      </w:r>
    </w:p>
    <w:p>
      <w:pPr>
        <w:pStyle w:val="kar_subsection"/>
      </w:pPr>
      <w:r>
        <w:t xml:space="preserve">(13)</w:t>
      </w:r>
      <w:r>
        <w:t xml:space="preserve"> </w:t>
      </w:r>
      <w:r>
        <w:t xml:space="preserve">"C.F.R." means Code of Federal Regulations.</w:t>
      </w:r>
    </w:p>
    <w:p>
      <w:pPr>
        <w:pStyle w:val="kar_subsection"/>
      </w:pPr>
      <w:r>
        <w:t xml:space="preserve">(14)</w:t>
      </w:r>
      <w:r>
        <w:t xml:space="preserve"> </w:t>
      </w:r>
      <w:r>
        <w:t xml:space="preserve">"Coal" means combustible carbonaceous rock, classified as anthracite, bituminous, subbituminous, or lignite by ASTM Standard D 388-77.</w:t>
      </w:r>
    </w:p>
    <w:p>
      <w:pPr>
        <w:pStyle w:val="kar_subsection"/>
      </w:pPr>
      <w:r>
        <w:t xml:space="preserve">(15)</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(16)</w:t>
      </w:r>
      <w:r>
        <w:t xml:space="preserve"> </w:t>
      </w:r>
      <w:r>
        <w:t xml:space="preserve">"Coal mine waste" means coal processing waste and underground development waste.</w:t>
      </w:r>
    </w:p>
    <w:p>
      <w:pPr>
        <w:pStyle w:val="kar_subsection"/>
      </w:pPr>
      <w:r>
        <w:t xml:space="preserve">(17)</w:t>
      </w:r>
      <w:r>
        <w:t xml:space="preserve"> </w:t>
      </w:r>
      <w:r>
        <w:t xml:space="preserve">"Coal processing plant" means a facility where coal is subjected to chemical or physical processing or cleaning, concentrating, crushing, sizing, screening, or other processing or preparation including all associated support facilities including loading facilities; storage and stockpile facilities; sheds, shops, and other buildings; water treatment and water storage facilities; settling basins and impoundments; and coal processing and other waste disposal areas.</w:t>
      </w:r>
    </w:p>
    <w:p>
      <w:pPr>
        <w:pStyle w:val="kar_subsection"/>
      </w:pPr>
      <w:r>
        <w:t xml:space="preserve">(18)</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(19)</w:t>
      </w:r>
      <w:r>
        <w:t xml:space="preserve"> </w:t>
      </w:r>
      <w:r>
        <w:t xml:space="preserve">"Collateral bond" means an indemnity agreement in a sum certain payable to the cabinet executed by the permittee and that is supported by the deposit with the cabinet of cash, negotiable certificates of deposit, or an irrevocable letter of credit of any bank organized and authorized to transact business in the United States.</w:t>
      </w:r>
    </w:p>
    <w:p>
      <w:pPr>
        <w:pStyle w:val="kar_subsection"/>
      </w:pPr>
      <w:r>
        <w:t xml:space="preserve">(20)</w:t>
      </w:r>
      <w:r>
        <w:t xml:space="preserve"> </w:t>
      </w:r>
      <w:r>
        <w:t xml:space="preserve">"Compaction" means increasing the density of a material by reducing the voids between the particles by mechanical effort.</w:t>
      </w:r>
    </w:p>
    <w:p>
      <w:pPr>
        <w:pStyle w:val="kar_subsection"/>
      </w:pPr>
      <w:r>
        <w:t xml:space="preserve">(21)</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(22)</w:t>
      </w:r>
      <w:r>
        <w:t xml:space="preserve"> </w:t>
      </w:r>
      <w:r>
        <w:t xml:space="preserve">"Day" means calendar day unless otherwise specified to be a working day.</w:t>
      </w:r>
    </w:p>
    <w:p>
      <w:pPr>
        <w:pStyle w:val="kar_subsection"/>
      </w:pPr>
      <w:r>
        <w:t xml:space="preserve">(23)</w:t>
      </w:r>
      <w:r>
        <w:t xml:space="preserve"> </w:t>
      </w:r>
      <w:r>
        <w:t xml:space="preserve">"Department" means the Department for Natural Resources.</w:t>
      </w:r>
    </w:p>
    <w:p>
      <w:pPr>
        <w:pStyle w:val="kar_subsection"/>
      </w:pPr>
      <w:r>
        <w:t xml:space="preserve">(24)</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(25)</w:t>
      </w:r>
      <w:r>
        <w:t xml:space="preserve"> </w:t>
      </w:r>
      <w:r>
        <w:t xml:space="preserve">"Diversion" means a channel, embankment, or other manmade structure constructed to divert water from one (1) area to another.</w:t>
      </w:r>
    </w:p>
    <w:p>
      <w:pPr>
        <w:pStyle w:val="kar_subsection"/>
      </w:pPr>
      <w:r>
        <w:t xml:space="preserve">(26)</w:t>
      </w:r>
      <w:r>
        <w:t xml:space="preserve"> </w:t>
      </w:r>
      <w:r>
        <w:t xml:space="preserve">"Downslope" means the land surface below the projected outcrop of the lowest coalbed being mined along each highwall.</w:t>
      </w:r>
    </w:p>
    <w:p>
      <w:pPr>
        <w:pStyle w:val="kar_subsection"/>
      </w:pPr>
      <w:r>
        <w:t xml:space="preserve">(27)</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(28)</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(29)</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spoil material used to achieve the approximate original contour.</w:t>
      </w:r>
    </w:p>
    <w:p>
      <w:pPr>
        <w:pStyle w:val="kar_subsection"/>
      </w:pPr>
      <w:r>
        <w:t xml:space="preserve">(30)</w:t>
      </w:r>
      <w:r>
        <w:t xml:space="preserve"> </w:t>
      </w:r>
      <w:r>
        <w:t xml:space="preserve">"Groundwater" means subsurface water that fills available openings in rock or soil materials to the extent that they are considered water saturated.</w:t>
      </w:r>
    </w:p>
    <w:p>
      <w:pPr>
        <w:pStyle w:val="kar_subsection"/>
      </w:pPr>
      <w:r>
        <w:t xml:space="preserve">(31)</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(32)</w:t>
      </w:r>
      <w:r>
        <w:t xml:space="preserve"> </w:t>
      </w:r>
      <w:r>
        <w:t xml:space="preserve">"Highwall" means the face of exposed overburden and coal in an open cut of a surface mining activity or for entry to underground mining activities.</w:t>
      </w:r>
    </w:p>
    <w:p>
      <w:pPr>
        <w:pStyle w:val="kar_subsection"/>
      </w:pPr>
      <w:r>
        <w:t xml:space="preserve">(33)</w:t>
      </w:r>
      <w:r>
        <w:t xml:space="preserve"> </w:t>
      </w:r>
      <w:r>
        <w:t xml:space="preserve">"Historically used for cropland."</w:t>
      </w:r>
    </w:p>
    <w:p>
      <w:pPr>
        <w:pStyle w:val="kar_paragraph"/>
      </w:pPr>
      <w:r>
        <w:t xml:space="preserve">(a)</w:t>
      </w:r>
      <w:r>
        <w:t xml:space="preserve"> </w:t>
      </w:r>
      <w:r>
        <w:t xml:space="preserve">"Historically used for cropland" means that lands have been used for cropland for any five (5) years or more out of the ten (10) years immediately preceding:</w:t>
      </w:r>
    </w:p>
    <w:p>
      <w:pPr>
        <w:pStyle w:val="kar_subparagraph"/>
      </w:pPr>
      <w:r>
        <w:t xml:space="preserve">1.</w:t>
      </w:r>
      <w:r>
        <w:t xml:space="preserve"> </w:t>
      </w:r>
      <w:r>
        <w:t xml:space="preserve">The application; or</w:t>
      </w:r>
    </w:p>
    <w:p>
      <w:pPr>
        <w:pStyle w:val="kar_subparagraph"/>
      </w:pPr>
      <w:r>
        <w:t xml:space="preserve">2.</w:t>
      </w:r>
      <w:r>
        <w:t xml:space="preserve"> </w:t>
      </w:r>
      <w:r>
        <w:t xml:space="preserve">The acquisition of the land for the purpose of conducting surface coal mining and reclamation operations.</w:t>
      </w:r>
    </w:p>
    <w:p>
      <w:pPr>
        <w:pStyle w:val="kar_paragraph"/>
      </w:pPr>
      <w:r>
        <w:t xml:space="preserve">(b)</w:t>
      </w:r>
      <w:r>
        <w:t xml:space="preserve"> </w:t>
      </w:r>
      <w:r>
        <w:t xml:space="preserve">Lands meeting either paragraph (a)1 or 2 of this subsection are considered "historically used for cropland".</w:t>
      </w:r>
    </w:p>
    <w:p>
      <w:pPr>
        <w:pStyle w:val="kar_paragraph"/>
      </w:pPr>
      <w:r>
        <w:t xml:space="preserve">(c)</w:t>
      </w:r>
      <w:r>
        <w:t xml:space="preserve"> </w:t>
      </w:r>
      <w:r>
        <w:t xml:space="preserve">In addition to the lands covered by paragraph (a) of this subsection, other lands shall be considered "historically used for cropland", including:</w:t>
      </w:r>
    </w:p>
    <w:p>
      <w:pPr>
        <w:pStyle w:val="kar_subparagraph"/>
      </w:pPr>
      <w:r>
        <w:t xml:space="preserve">1.</w:t>
      </w:r>
      <w:r>
        <w:t xml:space="preserve"> </w:t>
      </w:r>
      <w:r>
        <w:t xml:space="preserve">Lands that would likely have been used as cropland for any five (5) out of the last ten (10) years immediately preceding the acquisition or the application but for some fact of ownership or control of the land unrelated to the productivity of the land; and</w:t>
      </w:r>
    </w:p>
    <w:p>
      <w:pPr>
        <w:pStyle w:val="kar_subparagraph"/>
      </w:pPr>
      <w:r>
        <w:t xml:space="preserve">2.</w:t>
      </w:r>
      <w:r>
        <w:t xml:space="preserve"> </w:t>
      </w:r>
      <w:r>
        <w:t xml:space="preserve">Lands that the cabinet determines, on the basis of additional cropland history of the surrounding lands and the lands under consideration, are clearly cropland but fall outside the specific five (5) years in ten (10) criterion.</w:t>
      </w:r>
    </w:p>
    <w:p>
      <w:pPr>
        <w:pStyle w:val="kar_paragraph"/>
      </w:pPr>
      <w:r>
        <w:t xml:space="preserve">(d)</w:t>
      </w:r>
      <w:r>
        <w:t xml:space="preserve"> </w:t>
      </w:r>
      <w:r>
        <w:t xml:space="preserve">Acquisition includes purchase, lease, or option of the land for the purpose of conducting or allowing through resale, lease or option, the conduct of surface coal mining and reclamation operations.</w:t>
      </w:r>
    </w:p>
    <w:p>
      <w:pPr>
        <w:pStyle w:val="kar_subsection"/>
      </w:pPr>
      <w:r>
        <w:t xml:space="preserve">(34)</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(35)</w:t>
      </w:r>
      <w:r>
        <w:t xml:space="preserve"> </w:t>
      </w:r>
      <w:r>
        <w:t xml:space="preserve">"Impoundment" means a closed basin, naturally formed or artificially built, which is dammed or excavated for the retention of water, sediment, or waste.</w:t>
      </w:r>
    </w:p>
    <w:p>
      <w:pPr>
        <w:pStyle w:val="kar_subsection"/>
      </w:pPr>
      <w:r>
        <w:t xml:space="preserve">(36)</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(37)</w:t>
      </w:r>
      <w:r>
        <w:t xml:space="preserve"> </w:t>
      </w:r>
      <w:r>
        <w:t xml:space="preserve">"In situ processes" means activities conducted on the surface or underground in connection with in-place distillation, retorting, leaching, or other chemical or physical processing of coal. The term includes in situ gasification, in situ leaching, slurry mining, solution mining, borehole mining, and fluid recovery mining.</w:t>
      </w:r>
    </w:p>
    <w:p>
      <w:pPr>
        <w:pStyle w:val="kar_subsection"/>
      </w:pPr>
      <w:r>
        <w:t xml:space="preserve">(38)</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(39)</w:t>
      </w:r>
      <w:r>
        <w:t xml:space="preserve"> </w:t>
      </w:r>
      <w:r>
        <w:t xml:space="preserve">"KAR" means Kentucky administrative regulations.</w:t>
      </w:r>
    </w:p>
    <w:p>
      <w:pPr>
        <w:pStyle w:val="kar_subsection"/>
      </w:pPr>
      <w:r>
        <w:t xml:space="preserve">(40)</w:t>
      </w:r>
      <w:r>
        <w:t xml:space="preserve"> </w:t>
      </w:r>
      <w:r>
        <w:t xml:space="preserve">"KRS" means Kentucky Revised Statutes.</w:t>
      </w:r>
    </w:p>
    <w:p>
      <w:pPr>
        <w:pStyle w:val="kar_subsection"/>
      </w:pPr>
      <w:r>
        <w:t xml:space="preserve">(41)</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(42)</w:t>
      </w:r>
      <w:r>
        <w:t xml:space="preserve"> </w:t>
      </w:r>
      <w:r>
        <w:t xml:space="preserve">"Monitoring" means the collection of environmental data by either continuous or periodic sampling methods.</w:t>
      </w:r>
    </w:p>
    <w:p>
      <w:pPr>
        <w:pStyle w:val="kar_subsection"/>
      </w:pPr>
      <w:r>
        <w:t xml:space="preserve">(43)</w:t>
      </w:r>
      <w:r>
        <w:t xml:space="preserve"> </w:t>
      </w:r>
      <w:r>
        <w:t xml:space="preserve">"Mulch" means vegetation residues or other suitable materials that aid in soil stabilization and soil moisture conservation, thus providing micro-climatic conditions suitable for germination and growth.</w:t>
      </w:r>
    </w:p>
    <w:p>
      <w:pPr>
        <w:pStyle w:val="kar_subsection"/>
      </w:pPr>
      <w:r>
        <w:t xml:space="preserve">(44)</w:t>
      </w:r>
      <w:r>
        <w:t xml:space="preserve"> </w:t>
      </w:r>
      <w:r>
        <w:t xml:space="preserve">"Operations" is defined by KRS 350.010.</w:t>
      </w:r>
    </w:p>
    <w:p>
      <w:pPr>
        <w:pStyle w:val="kar_subsection"/>
      </w:pPr>
      <w:r>
        <w:t xml:space="preserve">(45)</w:t>
      </w:r>
      <w:r>
        <w:t xml:space="preserve"> </w:t>
      </w:r>
      <w:r>
        <w:t xml:space="preserve">"Operator" is defined by KRS 350.010.</w:t>
      </w:r>
    </w:p>
    <w:p>
      <w:pPr>
        <w:pStyle w:val="kar_subsection"/>
      </w:pPr>
      <w:r>
        <w:t xml:space="preserve">(46)</w:t>
      </w:r>
      <w:r>
        <w:t xml:space="preserve"> </w:t>
      </w:r>
      <w:r>
        <w:t xml:space="preserve">"OSM" means Office of Surface Mining Reclamation and Enforcement, United States Department of the Interior.</w:t>
      </w:r>
    </w:p>
    <w:p>
      <w:pPr>
        <w:pStyle w:val="kar_subsection"/>
      </w:pPr>
      <w:r>
        <w:t xml:space="preserve">(47)</w:t>
      </w:r>
      <w:r>
        <w:t xml:space="preserve"> </w:t>
      </w:r>
      <w:r>
        <w:t xml:space="preserve">"Outslope" means the face of the spoil or embankment sloping downward from the highest elevation to the toe.</w:t>
      </w:r>
    </w:p>
    <w:p>
      <w:pPr>
        <w:pStyle w:val="kar_subsection"/>
      </w:pPr>
      <w:r>
        <w:t xml:space="preserve">(48)</w:t>
      </w:r>
      <w:r>
        <w:t xml:space="preserve"> </w:t>
      </w:r>
      <w:r>
        <w:t xml:space="preserve">"Overburden" is defined by KRS 350.010.</w:t>
      </w:r>
    </w:p>
    <w:p>
      <w:pPr>
        <w:pStyle w:val="kar_subsection"/>
      </w:pPr>
      <w:r>
        <w:t xml:space="preserve">(49)</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(50)</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(51)</w:t>
      </w:r>
      <w:r>
        <w:t xml:space="preserve"> </w:t>
      </w:r>
      <w:r>
        <w:t xml:space="preserve">"Permit" means written approval issued by the cabinet to conduct surface coal mining and reclamation operations.</w:t>
      </w:r>
    </w:p>
    <w:p>
      <w:pPr>
        <w:pStyle w:val="kar_subsection"/>
      </w:pPr>
      <w:r>
        <w:t xml:space="preserve">(52)</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(53)</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t xml:space="preserve">(54)</w:t>
      </w:r>
      <w:r>
        <w:t xml:space="preserve"> </w:t>
      </w:r>
      <w:r>
        <w:t xml:space="preserve">"Person" is defined by KRS 350.010.</w:t>
      </w:r>
    </w:p>
    <w:p>
      <w:pPr>
        <w:pStyle w:val="kar_subsection"/>
      </w:pPr>
      <w:r>
        <w:t xml:space="preserve">(55)</w:t>
      </w:r>
      <w:r>
        <w:t xml:space="preserve"> </w:t>
      </w:r>
      <w:r>
        <w:t xml:space="preserve">"Precipitation event" means a quantity of water resulting from drizzle, rain, snowmelt, sleet, or hail in a specified period of time.</w:t>
      </w:r>
    </w:p>
    <w:p>
      <w:pPr>
        <w:pStyle w:val="kar_subsection"/>
      </w:pPr>
      <w:r>
        <w:t xml:space="preserve">(56)</w:t>
      </w:r>
      <w:r>
        <w:t xml:space="preserve"> </w:t>
      </w:r>
      <w:r>
        <w:t xml:space="preserve">"Prime farmland" means those lands defined by the Secretary of Agriculture in 7 C.F.R. 657 and that have been "historically used for cropland" as that phrase is defined in this section.</w:t>
      </w:r>
    </w:p>
    <w:p>
      <w:pPr>
        <w:pStyle w:val="kar_subsection"/>
      </w:pPr>
      <w:r>
        <w:t xml:space="preserve">(57)</w:t>
      </w:r>
      <w:r>
        <w:t xml:space="preserve"> </w:t>
      </w:r>
      <w:r>
        <w:t xml:space="preserve">"Public road" means any publicly owned thoroughfare for the passage of vehicles.</w:t>
      </w:r>
    </w:p>
    <w:p>
      <w:pPr>
        <w:pStyle w:val="kar_subsection"/>
      </w:pPr>
      <w:r>
        <w:t xml:space="preserve">(58)</w:t>
      </w:r>
      <w:r>
        <w:t xml:space="preserve"> </w:t>
      </w:r>
      <w:r>
        <w:t xml:space="preserve">"RAM" means Reclamation Advisory Memorandum.</w:t>
      </w:r>
    </w:p>
    <w:p>
      <w:pPr>
        <w:pStyle w:val="kar_subsection"/>
      </w:pPr>
      <w:r>
        <w:t xml:space="preserve">(59)</w:t>
      </w:r>
      <w:r>
        <w:t xml:space="preserve"> </w:t>
      </w:r>
      <w:r>
        <w:t xml:space="preserve">"Reclamation" is defined by KRS 350.010.</w:t>
      </w:r>
    </w:p>
    <w:p>
      <w:pPr>
        <w:pStyle w:val="kar_subsection"/>
      </w:pPr>
      <w:r>
        <w:t xml:space="preserve">(60)</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(61)</w:t>
      </w:r>
      <w:r>
        <w:t xml:space="preserve"> </w:t>
      </w:r>
      <w:r>
        <w:t xml:space="preserve">"Residential land" means tracts employed for single and multiple-family housing, mobile home parks, and other residential lodgings.</w:t>
      </w:r>
    </w:p>
    <w:p>
      <w:pPr>
        <w:pStyle w:val="kar_subsection"/>
      </w:pPr>
      <w:r>
        <w:t xml:space="preserve">(62)</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(63)</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(64)</w:t>
      </w:r>
      <w:r>
        <w:t xml:space="preserve"> </w:t>
      </w:r>
      <w:r>
        <w:t xml:space="preserve">"SCS" means Soil Conservation Service.</w:t>
      </w:r>
    </w:p>
    <w:p>
      <w:pPr>
        <w:pStyle w:val="kar_subsection"/>
      </w:pPr>
      <w:r>
        <w:t xml:space="preserve">(65)</w:t>
      </w:r>
      <w:r>
        <w:t xml:space="preserve"> </w:t>
      </w:r>
      <w:r>
        <w:t xml:space="preserve">"Sedimentation pond":</w:t>
      </w:r>
    </w:p>
    <w:p>
      <w:pPr>
        <w:pStyle w:val="kar_paragraph"/>
      </w:pPr>
      <w:r>
        <w:t xml:space="preserve">(a)</w:t>
      </w:r>
      <w:r>
        <w:t xml:space="preserve"> </w:t>
      </w:r>
      <w:r>
        <w:t xml:space="preserve">Means a primary sediment control structure designed, constructed, and maintained in accordance with 405 KAR 16:090 or 405 KAR 18:090 and that can include a barrier, dam, or excavated depression which slows down water runoff to allow suspended solids to settle out; and</w:t>
      </w:r>
    </w:p>
    <w:p>
      <w:pPr>
        <w:pStyle w:val="kar_paragraph"/>
      </w:pPr>
      <w:r>
        <w:t xml:space="preserve">(b)</w:t>
      </w:r>
      <w:r>
        <w:t xml:space="preserve"> </w:t>
      </w:r>
      <w:r>
        <w:t xml:space="preserve">Does not mean secondary sedimentation control structures, such as straw dikes, riprap, check dams, mulches, dugouts, and other measures that reduce overland flow velocity, reduce runoff volume, or trap sediment, to the extent that the secondary sedimentation structures drain to a sedimentation pond.</w:t>
      </w:r>
    </w:p>
    <w:p>
      <w:pPr>
        <w:pStyle w:val="kar_subsection"/>
      </w:pPr>
      <w:r>
        <w:t xml:space="preserve">(66)</w:t>
      </w:r>
      <w:r>
        <w:t xml:space="preserve"> </w:t>
      </w:r>
      <w:r>
        <w:t xml:space="preserve">"Shadow area" means the surface area overlying underground mine works and surface areas associated with auger and in situ mining.</w:t>
      </w:r>
    </w:p>
    <w:p>
      <w:pPr>
        <w:pStyle w:val="kar_subsection"/>
      </w:pPr>
      <w:r>
        <w:t xml:space="preserve">(67)</w:t>
      </w:r>
      <w:r>
        <w:t xml:space="preserve"> </w:t>
      </w:r>
      <w:r>
        <w:t xml:space="preserve">"Slope" means average inclination of a surface, measured from the horizontal, generally expressed as the ratio of a unit of vertical distance to a given number of units of horizontal distance (e.g., 1v:5h). It is also expressed as a percent or in degrees.</w:t>
      </w:r>
    </w:p>
    <w:p>
      <w:pPr>
        <w:pStyle w:val="kar_subsection"/>
      </w:pPr>
      <w:r>
        <w:t xml:space="preserve">(68)</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(69)</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(70)</w:t>
      </w:r>
      <w:r>
        <w:t xml:space="preserve"> </w:t>
      </w:r>
      <w:r>
        <w:t xml:space="preserve">"Soil survey" means a field and other investigation, resulting in a map showing the geographic distribution of different kinds of soils and an accompanying report that describes, classifies, and interprets the soils for use. Soil surveys meet the standards of the National Cooperative Soil Survey.</w:t>
      </w:r>
    </w:p>
    <w:p>
      <w:pPr>
        <w:pStyle w:val="kar_subsection"/>
      </w:pPr>
      <w:r>
        <w:t xml:space="preserve">(71)</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(72)</w:t>
      </w:r>
      <w:r>
        <w:t xml:space="preserve"> </w:t>
      </w:r>
      <w:r>
        <w:t xml:space="preserve">"Steep slope" means any slope of more than twenty (20) degrees.</w:t>
      </w:r>
    </w:p>
    <w:p>
      <w:pPr>
        <w:pStyle w:val="kar_subsection"/>
      </w:pPr>
      <w:r>
        <w:t xml:space="preserve">(73)</w:t>
      </w:r>
      <w:r>
        <w:t xml:space="preserve"> </w:t>
      </w:r>
      <w:r>
        <w:t xml:space="preserve">"Substantially disturb" means, for purposes of coal exploration, to significantly impact land or water resources by blasting; by removal of vegetation, topsoil, or overburden; by construction of roads or other access routes; by placement of excavated earth or waste material on the natural land surface; or by other activities, or to remove more than twenty-five (25) tons of coal.</w:t>
      </w:r>
    </w:p>
    <w:p>
      <w:pPr>
        <w:pStyle w:val="kar_subsection"/>
      </w:pPr>
      <w:r>
        <w:t xml:space="preserve">(74)</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(75)</w:t>
      </w:r>
      <w:r>
        <w:t xml:space="preserve"> </w:t>
      </w:r>
      <w:r>
        <w:t xml:space="preserve">"Surface coal mining and reclamation operations" is defined by KRS 350.010.</w:t>
      </w:r>
    </w:p>
    <w:p>
      <w:pPr>
        <w:pStyle w:val="kar_subsection"/>
      </w:pPr>
      <w:r>
        <w:t xml:space="preserve">(76)</w:t>
      </w:r>
      <w:r>
        <w:t xml:space="preserve"> </w:t>
      </w:r>
      <w:r>
        <w:t xml:space="preserve">"Surface coal mining operations" is defined by KRS 350.010.</w:t>
      </w:r>
    </w:p>
    <w:p>
      <w:pPr>
        <w:pStyle w:val="kar_subsection"/>
      </w:pPr>
      <w:r>
        <w:t xml:space="preserve">(77)</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(78)</w:t>
      </w:r>
      <w:r>
        <w:t xml:space="preserve"> </w:t>
      </w:r>
      <w:r>
        <w:t xml:space="preserve">"Ton" means 2,000 pounds avoirdupois (.90718 metric ton).</w:t>
      </w:r>
    </w:p>
    <w:p>
      <w:pPr>
        <w:pStyle w:val="kar_subsection"/>
      </w:pPr>
      <w:r>
        <w:t xml:space="preserve">(79)</w:t>
      </w:r>
      <w:r>
        <w:t xml:space="preserve"> </w:t>
      </w:r>
      <w:r>
        <w:t xml:space="preserve">"Topsoil" means the A and E soil horizon layers of the four (4) master soil horizons.</w:t>
      </w:r>
    </w:p>
    <w:p>
      <w:pPr>
        <w:pStyle w:val="kar_subsection"/>
      </w:pPr>
      <w:r>
        <w:t xml:space="preserve">(80)</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(81)</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(82)</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(83)</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(84)</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(85)</w:t>
      </w:r>
      <w:r>
        <w:t xml:space="preserve"> </w:t>
      </w:r>
      <w:r>
        <w:t xml:space="preserve">"U.S. EPA" means United States Environmental Protection Agency.</w:t>
      </w:r>
    </w:p>
    <w:p>
      <w:pPr>
        <w:pStyle w:val="kar_subsection"/>
      </w:pPr>
      <w:r>
        <w:t xml:space="preserve">(86)</w:t>
      </w:r>
      <w:r>
        <w:t xml:space="preserve"> </w:t>
      </w:r>
      <w:r>
        <w:t xml:space="preserve">"Water table" means the upper surface of a zone of saturation, where the body of groundwater is not confined by an overlying impermeable zone.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020:001. 18 Ky.R. 2490; 2853; eff. 4-3-1992; TAm eff. 8-9-2007; 44 Ky.R. 656, 1017, 1327; eff. 1-5-2018;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0534f6567d42eb" /><Relationship Type="http://schemas.openxmlformats.org/officeDocument/2006/relationships/settings" Target="/word/settings.xml" Id="R4172c6accdaf46e0" /></Relationships>
</file>