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5335ef2814b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5:015.</w:t>
      </w:r>
      <w:r>
        <w:t xml:space="preserve"> </w:t>
      </w:r>
      <w:r>
        <w:t xml:space="preserve">Filing period for grant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1d9bf4a9804df1" /><Relationship Type="http://schemas.openxmlformats.org/officeDocument/2006/relationships/settings" Target="/word/settings.xml" Id="Rc2afc8e93c204b52" /></Relationships>
</file>